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2A7" w:rsidRDefault="003A698C" w:rsidP="003A698C">
      <w:pPr>
        <w:pStyle w:val="Nagwek"/>
        <w:tabs>
          <w:tab w:val="clear" w:pos="4536"/>
          <w:tab w:val="clear" w:pos="9072"/>
        </w:tabs>
        <w:suppressAutoHyphens/>
        <w:jc w:val="right"/>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Załacznik nr 3</w:t>
      </w:r>
    </w:p>
    <w:p w:rsidR="009312A7" w:rsidRDefault="009312A7">
      <w:pPr>
        <w:pStyle w:val="Nagwek"/>
        <w:tabs>
          <w:tab w:val="clear" w:pos="4536"/>
          <w:tab w:val="clear" w:pos="9072"/>
        </w:tabs>
        <w:suppressAutoHyphens/>
        <w:jc w:val="center"/>
        <w:rPr>
          <w:b/>
          <w:sz w:val="22"/>
          <w:szCs w:val="22"/>
        </w:rPr>
      </w:pPr>
    </w:p>
    <w:p w:rsidR="009312A7" w:rsidRDefault="00EC3BBF">
      <w:pPr>
        <w:pStyle w:val="Nagwek"/>
        <w:tabs>
          <w:tab w:val="clear" w:pos="4536"/>
          <w:tab w:val="clear" w:pos="9072"/>
        </w:tabs>
        <w:suppressAutoHyphens/>
        <w:jc w:val="center"/>
        <w:rPr>
          <w:b/>
          <w:sz w:val="22"/>
          <w:szCs w:val="22"/>
        </w:rPr>
      </w:pPr>
      <w:r>
        <w:rPr>
          <w:b/>
          <w:sz w:val="22"/>
          <w:szCs w:val="22"/>
        </w:rPr>
        <w:t>Umowa</w:t>
      </w:r>
    </w:p>
    <w:p w:rsidR="009312A7" w:rsidRDefault="00EC3BBF">
      <w:pPr>
        <w:pStyle w:val="Nagwek"/>
        <w:tabs>
          <w:tab w:val="clear" w:pos="4536"/>
          <w:tab w:val="clear" w:pos="9072"/>
        </w:tabs>
        <w:suppressAutoHyphens/>
        <w:ind w:left="284" w:hanging="284"/>
        <w:jc w:val="center"/>
        <w:rPr>
          <w:b/>
          <w:sz w:val="22"/>
          <w:szCs w:val="22"/>
        </w:rPr>
      </w:pPr>
      <w:r>
        <w:rPr>
          <w:b/>
          <w:sz w:val="22"/>
          <w:szCs w:val="22"/>
        </w:rPr>
        <w:t>Nr__________</w:t>
      </w:r>
    </w:p>
    <w:p w:rsidR="009312A7" w:rsidRDefault="00EC3BBF">
      <w:pPr>
        <w:pStyle w:val="Nagwek"/>
        <w:tabs>
          <w:tab w:val="clear" w:pos="4536"/>
          <w:tab w:val="clear" w:pos="9072"/>
        </w:tabs>
        <w:suppressAutoHyphens/>
        <w:ind w:left="284" w:hanging="284"/>
        <w:jc w:val="center"/>
        <w:rPr>
          <w:i/>
          <w:sz w:val="22"/>
          <w:szCs w:val="22"/>
        </w:rPr>
      </w:pPr>
      <w:r>
        <w:rPr>
          <w:i/>
          <w:sz w:val="22"/>
          <w:szCs w:val="22"/>
        </w:rPr>
        <w:t>projekt</w:t>
      </w:r>
    </w:p>
    <w:p w:rsidR="009312A7" w:rsidRDefault="009312A7">
      <w:pPr>
        <w:pStyle w:val="Nagwek"/>
        <w:tabs>
          <w:tab w:val="clear" w:pos="4536"/>
          <w:tab w:val="clear" w:pos="9072"/>
        </w:tabs>
        <w:suppressAutoHyphens/>
        <w:ind w:left="284" w:hanging="284"/>
        <w:jc w:val="center"/>
        <w:rPr>
          <w:b/>
          <w:sz w:val="22"/>
          <w:szCs w:val="22"/>
        </w:rPr>
      </w:pPr>
    </w:p>
    <w:p w:rsidR="009312A7" w:rsidRDefault="00EC3BBF">
      <w:pPr>
        <w:suppressAutoHyphens/>
        <w:jc w:val="both"/>
        <w:rPr>
          <w:rFonts w:eastAsia="SimSun"/>
          <w:sz w:val="22"/>
          <w:szCs w:val="22"/>
          <w:lang w:eastAsia="en-US"/>
        </w:rPr>
      </w:pPr>
      <w:r>
        <w:rPr>
          <w:sz w:val="22"/>
          <w:szCs w:val="22"/>
          <w:lang w:eastAsia="en-US"/>
        </w:rPr>
        <w:t xml:space="preserve">Zawarta w dniu </w:t>
      </w:r>
      <w:r>
        <w:rPr>
          <w:b/>
          <w:sz w:val="22"/>
          <w:szCs w:val="22"/>
          <w:lang w:eastAsia="en-US"/>
        </w:rPr>
        <w:t>____________</w:t>
      </w:r>
      <w:r>
        <w:rPr>
          <w:sz w:val="22"/>
          <w:szCs w:val="22"/>
          <w:lang w:eastAsia="en-US"/>
        </w:rPr>
        <w:t xml:space="preserve"> r. pomiędzy: </w:t>
      </w:r>
      <w:r>
        <w:rPr>
          <w:b/>
          <w:sz w:val="22"/>
          <w:szCs w:val="22"/>
          <w:lang w:eastAsia="en-US"/>
        </w:rPr>
        <w:t>Dobrodzieńskim Ośrodiem Kultury i Sportu</w:t>
      </w:r>
      <w:r>
        <w:rPr>
          <w:sz w:val="22"/>
          <w:szCs w:val="22"/>
          <w:lang w:eastAsia="en-US"/>
        </w:rPr>
        <w:t xml:space="preserve">, </w:t>
      </w:r>
      <w:r>
        <w:rPr>
          <w:b/>
          <w:sz w:val="22"/>
          <w:szCs w:val="22"/>
          <w:lang w:eastAsia="en-US"/>
        </w:rPr>
        <w:t xml:space="preserve"> </w:t>
      </w:r>
      <w:r>
        <w:rPr>
          <w:sz w:val="22"/>
          <w:szCs w:val="22"/>
          <w:lang w:eastAsia="en-US"/>
        </w:rPr>
        <w:t xml:space="preserve"> </w:t>
      </w:r>
      <w:r>
        <w:rPr>
          <w:bCs/>
          <w:sz w:val="22"/>
          <w:szCs w:val="22"/>
          <w:lang w:eastAsia="en-US"/>
        </w:rPr>
        <w:t>Plac Wolności 24</w:t>
      </w:r>
      <w:r>
        <w:rPr>
          <w:sz w:val="22"/>
          <w:szCs w:val="22"/>
          <w:lang w:eastAsia="en-US"/>
        </w:rPr>
        <w:t xml:space="preserve">, </w:t>
      </w:r>
      <w:r>
        <w:rPr>
          <w:bCs/>
          <w:sz w:val="22"/>
          <w:szCs w:val="22"/>
          <w:lang w:eastAsia="en-US"/>
        </w:rPr>
        <w:t>46-380 Dobrodzień</w:t>
      </w:r>
      <w:r>
        <w:rPr>
          <w:sz w:val="22"/>
          <w:szCs w:val="22"/>
          <w:lang w:eastAsia="en-US"/>
        </w:rPr>
        <w:t xml:space="preserve">, </w:t>
      </w:r>
      <w:r>
        <w:rPr>
          <w:rFonts w:eastAsia="SimSun"/>
          <w:sz w:val="22"/>
          <w:szCs w:val="22"/>
          <w:lang w:eastAsia="en-US"/>
        </w:rPr>
        <w:t>NIP: 575-15-74-336, REGON: 287220</w:t>
      </w:r>
      <w:r>
        <w:rPr>
          <w:sz w:val="22"/>
          <w:szCs w:val="22"/>
          <w:lang w:eastAsia="en-US"/>
        </w:rPr>
        <w:t xml:space="preserve">, zwanym dalej </w:t>
      </w:r>
      <w:r>
        <w:rPr>
          <w:b/>
          <w:sz w:val="22"/>
          <w:szCs w:val="22"/>
          <w:lang w:eastAsia="en-US"/>
        </w:rPr>
        <w:t>Zamawiającym</w:t>
      </w:r>
      <w:r>
        <w:rPr>
          <w:sz w:val="22"/>
          <w:szCs w:val="22"/>
          <w:lang w:eastAsia="en-US"/>
        </w:rPr>
        <w:t xml:space="preserve">, którego reprezentuje: </w:t>
      </w:r>
      <w:r>
        <w:rPr>
          <w:b/>
          <w:sz w:val="22"/>
          <w:szCs w:val="22"/>
          <w:lang w:eastAsia="en-US"/>
        </w:rPr>
        <w:t xml:space="preserve">______________________ </w:t>
      </w:r>
    </w:p>
    <w:p w:rsidR="009312A7" w:rsidRDefault="009312A7">
      <w:pPr>
        <w:suppressAutoHyphens/>
        <w:ind w:left="284" w:hanging="284"/>
        <w:rPr>
          <w:sz w:val="22"/>
          <w:szCs w:val="22"/>
          <w:lang w:eastAsia="en-US"/>
        </w:rPr>
      </w:pPr>
    </w:p>
    <w:p w:rsidR="009312A7" w:rsidRDefault="00EC3BBF">
      <w:pPr>
        <w:suppressAutoHyphens/>
        <w:ind w:left="284" w:hanging="284"/>
        <w:rPr>
          <w:sz w:val="22"/>
          <w:szCs w:val="22"/>
          <w:lang w:eastAsia="en-US"/>
        </w:rPr>
      </w:pPr>
      <w:r>
        <w:rPr>
          <w:sz w:val="22"/>
          <w:szCs w:val="22"/>
          <w:lang w:eastAsia="en-US"/>
        </w:rPr>
        <w:t>a</w:t>
      </w:r>
    </w:p>
    <w:p w:rsidR="009312A7" w:rsidRDefault="009312A7">
      <w:pPr>
        <w:suppressAutoHyphens/>
        <w:ind w:left="284" w:hanging="284"/>
        <w:rPr>
          <w:sz w:val="22"/>
          <w:szCs w:val="22"/>
          <w:lang w:eastAsia="en-US"/>
        </w:rPr>
      </w:pPr>
    </w:p>
    <w:p w:rsidR="009312A7" w:rsidRDefault="00EC3BBF">
      <w:pPr>
        <w:suppressAutoHyphens/>
        <w:jc w:val="both"/>
        <w:rPr>
          <w:sz w:val="22"/>
          <w:szCs w:val="22"/>
          <w:lang w:eastAsia="en-US"/>
        </w:rPr>
      </w:pPr>
      <w:r>
        <w:rPr>
          <w:b/>
          <w:sz w:val="22"/>
          <w:szCs w:val="22"/>
          <w:lang w:eastAsia="en-US"/>
        </w:rPr>
        <w:t>_____</w:t>
      </w:r>
      <w:r>
        <w:rPr>
          <w:sz w:val="22"/>
          <w:szCs w:val="22"/>
          <w:lang w:eastAsia="en-US"/>
        </w:rPr>
        <w:t xml:space="preserve">, zwaną dalej </w:t>
      </w:r>
      <w:r>
        <w:rPr>
          <w:b/>
          <w:sz w:val="22"/>
          <w:szCs w:val="22"/>
          <w:lang w:eastAsia="en-US"/>
        </w:rPr>
        <w:t>Wykonawcą</w:t>
      </w:r>
      <w:r>
        <w:rPr>
          <w:sz w:val="22"/>
          <w:szCs w:val="22"/>
          <w:lang w:eastAsia="en-US"/>
        </w:rPr>
        <w:t xml:space="preserve">, którego reprezentuje </w:t>
      </w:r>
      <w:r>
        <w:rPr>
          <w:b/>
          <w:sz w:val="22"/>
          <w:szCs w:val="22"/>
          <w:lang w:eastAsia="en-US"/>
        </w:rPr>
        <w:t>_______</w:t>
      </w:r>
      <w:r>
        <w:rPr>
          <w:sz w:val="22"/>
          <w:szCs w:val="22"/>
          <w:lang w:eastAsia="en-US"/>
        </w:rPr>
        <w:t xml:space="preserve">.  </w:t>
      </w:r>
    </w:p>
    <w:p w:rsidR="009312A7" w:rsidRDefault="009312A7">
      <w:pPr>
        <w:shd w:val="clear" w:color="auto" w:fill="FFFFFF"/>
        <w:suppressAutoHyphens/>
        <w:rPr>
          <w:b/>
          <w:bCs/>
          <w:sz w:val="22"/>
          <w:szCs w:val="22"/>
        </w:rPr>
      </w:pPr>
    </w:p>
    <w:p w:rsidR="009312A7" w:rsidRDefault="00EC3BBF">
      <w:pPr>
        <w:shd w:val="clear" w:color="auto" w:fill="FFFFFF"/>
        <w:suppressAutoHyphens/>
        <w:jc w:val="center"/>
        <w:rPr>
          <w:b/>
          <w:bCs/>
          <w:sz w:val="22"/>
          <w:szCs w:val="22"/>
        </w:rPr>
      </w:pPr>
      <w:r>
        <w:rPr>
          <w:b/>
          <w:bCs/>
          <w:sz w:val="22"/>
          <w:szCs w:val="22"/>
        </w:rPr>
        <w:t>§ 1</w:t>
      </w:r>
    </w:p>
    <w:p w:rsidR="009312A7" w:rsidRDefault="00EC3BBF">
      <w:pPr>
        <w:shd w:val="clear" w:color="auto" w:fill="FFFFFF"/>
        <w:suppressAutoHyphens/>
        <w:jc w:val="center"/>
        <w:rPr>
          <w:b/>
          <w:bCs/>
          <w:sz w:val="22"/>
          <w:szCs w:val="22"/>
        </w:rPr>
      </w:pPr>
      <w:r>
        <w:rPr>
          <w:b/>
          <w:bCs/>
          <w:sz w:val="22"/>
          <w:szCs w:val="22"/>
        </w:rPr>
        <w:t>PRZEDMIOT UMOWY</w:t>
      </w:r>
    </w:p>
    <w:p w:rsidR="009312A7" w:rsidRDefault="00EC3BBF">
      <w:pPr>
        <w:widowControl w:val="0"/>
        <w:numPr>
          <w:ilvl w:val="0"/>
          <w:numId w:val="1"/>
        </w:numPr>
        <w:suppressAutoHyphens/>
        <w:autoSpaceDE w:val="0"/>
        <w:autoSpaceDN w:val="0"/>
        <w:adjustRightInd w:val="0"/>
        <w:ind w:left="567" w:hanging="567"/>
        <w:jc w:val="both"/>
        <w:rPr>
          <w:b/>
          <w:bCs/>
          <w:sz w:val="22"/>
          <w:szCs w:val="22"/>
        </w:rPr>
      </w:pPr>
      <w:r>
        <w:rPr>
          <w:sz w:val="22"/>
          <w:szCs w:val="22"/>
        </w:rPr>
        <w:t xml:space="preserve">Zamawiający zleca, a Wykonawca przyjmuje do realizacji zadanie inwestycyjne pn.: </w:t>
      </w:r>
      <w:r>
        <w:rPr>
          <w:b/>
          <w:bCs/>
          <w:sz w:val="22"/>
          <w:szCs w:val="22"/>
        </w:rPr>
        <w:t>Zakup i montaż centrali wentylacyjnej do sali widowiskowej w Domu Kultury</w:t>
      </w:r>
      <w:r>
        <w:rPr>
          <w:bCs/>
          <w:sz w:val="22"/>
          <w:szCs w:val="22"/>
        </w:rPr>
        <w:t>.</w:t>
      </w:r>
    </w:p>
    <w:p w:rsidR="009312A7" w:rsidRDefault="00EC3BBF">
      <w:pPr>
        <w:widowControl w:val="0"/>
        <w:numPr>
          <w:ilvl w:val="0"/>
          <w:numId w:val="1"/>
        </w:numPr>
        <w:suppressAutoHyphens/>
        <w:autoSpaceDE w:val="0"/>
        <w:autoSpaceDN w:val="0"/>
        <w:adjustRightInd w:val="0"/>
        <w:ind w:left="567" w:hanging="567"/>
        <w:jc w:val="both"/>
        <w:rPr>
          <w:b/>
          <w:sz w:val="22"/>
          <w:szCs w:val="22"/>
        </w:rPr>
      </w:pPr>
      <w:r>
        <w:rPr>
          <w:sz w:val="22"/>
          <w:szCs w:val="22"/>
        </w:rPr>
        <w:t xml:space="preserve">Szczegółowy zakres przedmiotu umowy, o którym mowa w </w:t>
      </w:r>
      <w:r>
        <w:rPr>
          <w:b/>
          <w:sz w:val="22"/>
          <w:szCs w:val="22"/>
        </w:rPr>
        <w:t>§ 1 ust. 1</w:t>
      </w:r>
      <w:r>
        <w:rPr>
          <w:sz w:val="22"/>
          <w:szCs w:val="22"/>
        </w:rPr>
        <w:t xml:space="preserve"> umowy, został określony </w:t>
      </w:r>
      <w:r>
        <w:rPr>
          <w:sz w:val="22"/>
          <w:szCs w:val="22"/>
        </w:rPr>
        <w:br/>
        <w:t>w Specyfikacji Istotnych Warunków Zamówienia, zwanej dalej SIWZ, wraz z załącznikami, zwanych dalej opisem przedmiotu umowy.</w:t>
      </w:r>
    </w:p>
    <w:p w:rsidR="009312A7" w:rsidRDefault="00EC3BBF">
      <w:pPr>
        <w:widowControl w:val="0"/>
        <w:numPr>
          <w:ilvl w:val="0"/>
          <w:numId w:val="1"/>
        </w:numPr>
        <w:suppressAutoHyphens/>
        <w:autoSpaceDE w:val="0"/>
        <w:autoSpaceDN w:val="0"/>
        <w:adjustRightInd w:val="0"/>
        <w:ind w:left="567" w:hanging="567"/>
        <w:jc w:val="both"/>
        <w:rPr>
          <w:b/>
          <w:sz w:val="22"/>
          <w:szCs w:val="22"/>
        </w:rPr>
      </w:pPr>
      <w:r>
        <w:rPr>
          <w:sz w:val="22"/>
          <w:szCs w:val="22"/>
        </w:rPr>
        <w:t>Wykonawca jest zobowiązany do bieżącego konsultowania z Zamawiającym elementów przedmiotu umowy w zakresie proponowanych rozwiązań w szczególności rozwiązań technologicznych, technicznych i materiałowych.</w:t>
      </w:r>
    </w:p>
    <w:p w:rsidR="009312A7" w:rsidRDefault="00EC3BBF">
      <w:pPr>
        <w:widowControl w:val="0"/>
        <w:numPr>
          <w:ilvl w:val="0"/>
          <w:numId w:val="1"/>
        </w:numPr>
        <w:suppressAutoHyphens/>
        <w:autoSpaceDE w:val="0"/>
        <w:autoSpaceDN w:val="0"/>
        <w:adjustRightInd w:val="0"/>
        <w:ind w:left="567" w:hanging="567"/>
        <w:jc w:val="both"/>
        <w:rPr>
          <w:sz w:val="22"/>
          <w:szCs w:val="22"/>
        </w:rPr>
      </w:pPr>
      <w:r>
        <w:rPr>
          <w:sz w:val="22"/>
          <w:szCs w:val="22"/>
        </w:rPr>
        <w:t>Przedmiot umowy wykonany zostanie przez Wykonawcę zgodnie z opisem przedmiotu umowy, obowiązującymi przepisami, normami technicznymi, standardami, etyką zawodową oraz postanowieniami umowy, zasadami sztuki budowlanej i wiedzy technicznej.</w:t>
      </w:r>
    </w:p>
    <w:p w:rsidR="009312A7" w:rsidRDefault="00EC3BBF">
      <w:pPr>
        <w:widowControl w:val="0"/>
        <w:numPr>
          <w:ilvl w:val="0"/>
          <w:numId w:val="1"/>
        </w:numPr>
        <w:suppressAutoHyphens/>
        <w:autoSpaceDE w:val="0"/>
        <w:autoSpaceDN w:val="0"/>
        <w:adjustRightInd w:val="0"/>
        <w:ind w:left="567" w:hanging="567"/>
        <w:jc w:val="both"/>
        <w:rPr>
          <w:sz w:val="22"/>
          <w:szCs w:val="22"/>
        </w:rPr>
      </w:pPr>
      <w:r>
        <w:rPr>
          <w:sz w:val="22"/>
          <w:szCs w:val="22"/>
        </w:rPr>
        <w:t>Z uwagi na specyfikę lokalizacji przedmiotu umowy - realizacji robót budowlanych, na terenie czynnych obiektów lub w ich otoczeniu, Wykonawca organizując teren budowy, zapewni możliwość bezpiecznego dojazdu i dostępu do obiektu, swobodnego i bezpiecznego poruszania się osób trzecich wokół terenu budowy oraz będzie na bieżąco współpracował w tym zakresie z Zamawiającym.</w:t>
      </w:r>
    </w:p>
    <w:p w:rsidR="009312A7" w:rsidRDefault="009312A7">
      <w:pPr>
        <w:pStyle w:val="Tekstpodstawowywcity"/>
        <w:tabs>
          <w:tab w:val="clear" w:pos="426"/>
        </w:tabs>
        <w:suppressAutoHyphens/>
        <w:ind w:left="0" w:firstLine="0"/>
        <w:rPr>
          <w:b/>
          <w:bCs/>
          <w:color w:val="auto"/>
        </w:rPr>
      </w:pPr>
    </w:p>
    <w:p w:rsidR="009312A7" w:rsidRDefault="00EC3BBF">
      <w:pPr>
        <w:pStyle w:val="Tekstpodstawowywcity"/>
        <w:tabs>
          <w:tab w:val="clear" w:pos="426"/>
        </w:tabs>
        <w:suppressAutoHyphens/>
        <w:ind w:left="0" w:firstLine="0"/>
        <w:jc w:val="center"/>
        <w:rPr>
          <w:b/>
          <w:bCs/>
          <w:color w:val="auto"/>
        </w:rPr>
      </w:pPr>
      <w:r>
        <w:rPr>
          <w:b/>
          <w:bCs/>
          <w:color w:val="auto"/>
        </w:rPr>
        <w:t>§ 2</w:t>
      </w:r>
    </w:p>
    <w:p w:rsidR="009312A7" w:rsidRDefault="00EC3BBF">
      <w:pPr>
        <w:pStyle w:val="Akapitzlist"/>
        <w:suppressAutoHyphens/>
        <w:ind w:left="0"/>
        <w:jc w:val="center"/>
        <w:rPr>
          <w:b/>
          <w:sz w:val="22"/>
          <w:szCs w:val="22"/>
        </w:rPr>
      </w:pPr>
      <w:r>
        <w:rPr>
          <w:b/>
          <w:sz w:val="22"/>
          <w:szCs w:val="22"/>
        </w:rPr>
        <w:t>POTENCJAŁ WYKONAWCY</w:t>
      </w:r>
    </w:p>
    <w:p w:rsidR="009312A7" w:rsidRDefault="00EC3BBF">
      <w:pPr>
        <w:pStyle w:val="Akapitzlist"/>
        <w:numPr>
          <w:ilvl w:val="0"/>
          <w:numId w:val="2"/>
        </w:numPr>
        <w:suppressAutoHyphens/>
        <w:ind w:left="567" w:hanging="567"/>
        <w:jc w:val="both"/>
        <w:rPr>
          <w:sz w:val="22"/>
          <w:szCs w:val="22"/>
        </w:rPr>
      </w:pPr>
      <w:r>
        <w:rPr>
          <w:sz w:val="22"/>
          <w:szCs w:val="22"/>
        </w:rPr>
        <w:t>Wykonawca oświadcza, że w celu realizacji przedmiotu umowy zapewni odpowiednie zasoby techniczne oraz personel posiadający zdolności, doświadczenie, wiedzę oraz wymagane uprawnienia, w zakresie niezbędnym do wykonania przedmiotu umowy.</w:t>
      </w:r>
    </w:p>
    <w:p w:rsidR="009312A7" w:rsidRDefault="00EC3BBF">
      <w:pPr>
        <w:pStyle w:val="Akapitzlist"/>
        <w:numPr>
          <w:ilvl w:val="0"/>
          <w:numId w:val="2"/>
        </w:numPr>
        <w:suppressAutoHyphens/>
        <w:ind w:left="567" w:hanging="567"/>
        <w:jc w:val="both"/>
        <w:rPr>
          <w:sz w:val="22"/>
          <w:szCs w:val="22"/>
        </w:rPr>
      </w:pPr>
      <w:r>
        <w:rPr>
          <w:sz w:val="22"/>
          <w:szCs w:val="22"/>
        </w:rPr>
        <w:t>Wykonawca oświadcza, że posiada zdolność techniczną lub zawodową wymaganą do prawidłowej realizacji przedmiotu umowy.</w:t>
      </w:r>
    </w:p>
    <w:p w:rsidR="009312A7" w:rsidRDefault="00EC3BBF">
      <w:pPr>
        <w:pStyle w:val="Akapitzlist"/>
        <w:numPr>
          <w:ilvl w:val="0"/>
          <w:numId w:val="2"/>
        </w:numPr>
        <w:suppressAutoHyphens/>
        <w:ind w:left="567" w:hanging="567"/>
        <w:jc w:val="both"/>
        <w:rPr>
          <w:sz w:val="22"/>
          <w:szCs w:val="22"/>
        </w:rPr>
      </w:pPr>
      <w:r>
        <w:rPr>
          <w:sz w:val="22"/>
          <w:szCs w:val="22"/>
        </w:rPr>
        <w:t xml:space="preserve">Wykonawca ustanawia </w:t>
      </w:r>
      <w:r>
        <w:rPr>
          <w:b/>
          <w:sz w:val="22"/>
          <w:szCs w:val="22"/>
        </w:rPr>
        <w:t>Kierownika robót</w:t>
      </w:r>
      <w:r>
        <w:rPr>
          <w:sz w:val="22"/>
          <w:szCs w:val="22"/>
        </w:rPr>
        <w:t xml:space="preserve"> w osobie: </w:t>
      </w:r>
      <w:r>
        <w:rPr>
          <w:b/>
          <w:sz w:val="22"/>
          <w:szCs w:val="22"/>
        </w:rPr>
        <w:t>___</w:t>
      </w:r>
      <w:r>
        <w:rPr>
          <w:sz w:val="22"/>
          <w:szCs w:val="22"/>
        </w:rPr>
        <w:t>, zgodnie z wymogami określonymi w specyfikacji istotnych warunków zamówienia.</w:t>
      </w:r>
    </w:p>
    <w:p w:rsidR="009312A7" w:rsidRDefault="00EC3BBF">
      <w:pPr>
        <w:pStyle w:val="Akapitzlist"/>
        <w:numPr>
          <w:ilvl w:val="0"/>
          <w:numId w:val="2"/>
        </w:numPr>
        <w:suppressAutoHyphens/>
        <w:ind w:left="567" w:hanging="567"/>
        <w:jc w:val="both"/>
        <w:rPr>
          <w:sz w:val="22"/>
          <w:szCs w:val="22"/>
        </w:rPr>
      </w:pPr>
      <w:r>
        <w:rPr>
          <w:sz w:val="22"/>
          <w:szCs w:val="22"/>
        </w:rPr>
        <w:t xml:space="preserve">Wykonawca jest zobowiązany zapewnić, aby </w:t>
      </w:r>
      <w:r>
        <w:rPr>
          <w:b/>
          <w:sz w:val="22"/>
          <w:szCs w:val="22"/>
        </w:rPr>
        <w:t xml:space="preserve">Kierownik robót </w:t>
      </w:r>
      <w:r>
        <w:rPr>
          <w:sz w:val="22"/>
          <w:szCs w:val="22"/>
        </w:rPr>
        <w:t>(wskazany</w:t>
      </w:r>
      <w:r>
        <w:rPr>
          <w:b/>
          <w:sz w:val="22"/>
          <w:szCs w:val="22"/>
        </w:rPr>
        <w:t xml:space="preserve"> w § 2 ust. 3 umowy</w:t>
      </w:r>
      <w:r>
        <w:rPr>
          <w:sz w:val="22"/>
          <w:szCs w:val="22"/>
        </w:rPr>
        <w:t>) fizycznie przebywał i wykonywał swoje obowiązki na terenie budowy.</w:t>
      </w:r>
    </w:p>
    <w:p w:rsidR="009312A7" w:rsidRDefault="00EC3BBF">
      <w:pPr>
        <w:pStyle w:val="Akapitzlist"/>
        <w:numPr>
          <w:ilvl w:val="0"/>
          <w:numId w:val="2"/>
        </w:numPr>
        <w:suppressAutoHyphens/>
        <w:ind w:left="567" w:hanging="567"/>
        <w:jc w:val="both"/>
        <w:rPr>
          <w:sz w:val="22"/>
          <w:szCs w:val="22"/>
        </w:rPr>
      </w:pPr>
      <w:r>
        <w:rPr>
          <w:b/>
          <w:sz w:val="22"/>
          <w:szCs w:val="22"/>
        </w:rPr>
        <w:t xml:space="preserve">(jeżeli dotyczy) </w:t>
      </w:r>
      <w:r>
        <w:rPr>
          <w:sz w:val="22"/>
          <w:szCs w:val="22"/>
        </w:rPr>
        <w:t xml:space="preserve">Wykonawca oświadcza, że podmiot trzeci ______________ (nazwa podmiotu trzeciego), na zasoby którego w zakresie zdolności technicznej lub zawodowej Wykonawca powoływał się składając </w:t>
      </w:r>
      <w:r>
        <w:rPr>
          <w:sz w:val="22"/>
          <w:szCs w:val="22"/>
        </w:rPr>
        <w:lastRenderedPageBreak/>
        <w:t>ofertę celem wykazania spełniania warunków udziału w postępowaniu o udzielenie zamówienia publicznego, będzie realizował przedmiot umowy w zakresie _______________________ (w jakim zdolność techniczna lub zawodowa podmiotu trzeciego były deklarowane do wykonania przedmiotu umowy na użytek postępowania o udzielenie zamówienia publicznego).</w:t>
      </w:r>
    </w:p>
    <w:p w:rsidR="009312A7" w:rsidRDefault="00EC3BBF">
      <w:pPr>
        <w:pStyle w:val="Akapitzlist"/>
        <w:numPr>
          <w:ilvl w:val="0"/>
          <w:numId w:val="2"/>
        </w:numPr>
        <w:suppressAutoHyphens/>
        <w:ind w:left="567" w:hanging="567"/>
        <w:jc w:val="both"/>
        <w:rPr>
          <w:sz w:val="22"/>
          <w:szCs w:val="22"/>
        </w:rPr>
      </w:pPr>
      <w:r>
        <w:rPr>
          <w:sz w:val="22"/>
          <w:szCs w:val="22"/>
        </w:rPr>
        <w:t>Wykonawca oświadcza, że dysponuje odpowiednią sytuacją ekonomiczną lub finansową umożliwiającą wykonanie przedmiotu umowy.</w:t>
      </w:r>
    </w:p>
    <w:p w:rsidR="009312A7" w:rsidRDefault="00EC3BBF">
      <w:pPr>
        <w:pStyle w:val="Akapitzlist"/>
        <w:numPr>
          <w:ilvl w:val="0"/>
          <w:numId w:val="2"/>
        </w:numPr>
        <w:suppressAutoHyphens/>
        <w:ind w:left="567" w:hanging="567"/>
        <w:jc w:val="both"/>
        <w:rPr>
          <w:sz w:val="22"/>
          <w:szCs w:val="22"/>
        </w:rPr>
      </w:pPr>
      <w:r>
        <w:rPr>
          <w:b/>
          <w:sz w:val="22"/>
          <w:szCs w:val="22"/>
        </w:rPr>
        <w:t>(jeżeli dotyczy)</w:t>
      </w:r>
      <w:r>
        <w:rPr>
          <w:sz w:val="22"/>
          <w:szCs w:val="22"/>
        </w:rPr>
        <w:t xml:space="preserve"> W przypadku zaprzestania wykonywania umowy przez _____________________ (nazwa podmiotu trzeciego) z jakichkolwiek przyczyn w powyższym zakresie Wykonawca:</w:t>
      </w:r>
    </w:p>
    <w:p w:rsidR="009312A7" w:rsidRDefault="00EC3BBF">
      <w:pPr>
        <w:pStyle w:val="Akapitzlist"/>
        <w:numPr>
          <w:ilvl w:val="0"/>
          <w:numId w:val="3"/>
        </w:numPr>
        <w:ind w:left="1134" w:hanging="567"/>
        <w:jc w:val="both"/>
        <w:rPr>
          <w:sz w:val="22"/>
          <w:szCs w:val="22"/>
        </w:rPr>
      </w:pPr>
      <w:r>
        <w:rPr>
          <w:sz w:val="22"/>
          <w:szCs w:val="22"/>
        </w:rPr>
        <w:t>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9312A7" w:rsidRDefault="00EC3BBF">
      <w:pPr>
        <w:pStyle w:val="Akapitzlist"/>
        <w:numPr>
          <w:ilvl w:val="0"/>
          <w:numId w:val="3"/>
        </w:numPr>
        <w:ind w:left="1134" w:hanging="567"/>
        <w:jc w:val="both"/>
        <w:rPr>
          <w:sz w:val="22"/>
          <w:szCs w:val="22"/>
        </w:rPr>
      </w:pPr>
      <w:r>
        <w:rPr>
          <w:sz w:val="22"/>
          <w:szCs w:val="22"/>
        </w:rPr>
        <w:t>osobiście wykona część zamówienia, którą miał wykonywać podmiot trzeci, pod warunkiem posiadania przez Wykonawcę zasobów co najmniej takich jak te, które stanowiły podstawę wykazania spełniania przez Wykonawcę warunków udziału w postępowaniu o udzielenie zamówienia publicznego przy udziale podmiotu trzeciego, po uprzednim uzyskaniu zgody Zamawiającego.</w:t>
      </w:r>
    </w:p>
    <w:p w:rsidR="009312A7" w:rsidRDefault="009312A7">
      <w:pPr>
        <w:pStyle w:val="Akapitzlist"/>
        <w:suppressAutoHyphens/>
        <w:ind w:left="567"/>
        <w:jc w:val="both"/>
        <w:rPr>
          <w:sz w:val="22"/>
          <w:szCs w:val="22"/>
        </w:rPr>
      </w:pPr>
    </w:p>
    <w:p w:rsidR="009312A7" w:rsidRDefault="00EC3BBF">
      <w:pPr>
        <w:widowControl w:val="0"/>
        <w:suppressAutoHyphens/>
        <w:autoSpaceDE w:val="0"/>
        <w:autoSpaceDN w:val="0"/>
        <w:adjustRightInd w:val="0"/>
        <w:ind w:left="284" w:hanging="284"/>
        <w:jc w:val="center"/>
        <w:rPr>
          <w:b/>
          <w:bCs/>
          <w:sz w:val="22"/>
          <w:szCs w:val="22"/>
        </w:rPr>
      </w:pPr>
      <w:r>
        <w:rPr>
          <w:b/>
          <w:bCs/>
          <w:sz w:val="22"/>
          <w:szCs w:val="22"/>
        </w:rPr>
        <w:t>§ 3</w:t>
      </w:r>
    </w:p>
    <w:p w:rsidR="009312A7" w:rsidRDefault="00EC3BBF">
      <w:pPr>
        <w:widowControl w:val="0"/>
        <w:suppressAutoHyphens/>
        <w:autoSpaceDE w:val="0"/>
        <w:autoSpaceDN w:val="0"/>
        <w:adjustRightInd w:val="0"/>
        <w:ind w:left="284" w:hanging="284"/>
        <w:jc w:val="center"/>
        <w:rPr>
          <w:b/>
          <w:bCs/>
          <w:sz w:val="22"/>
          <w:szCs w:val="22"/>
        </w:rPr>
      </w:pPr>
      <w:r>
        <w:rPr>
          <w:b/>
          <w:bCs/>
          <w:sz w:val="22"/>
          <w:szCs w:val="22"/>
        </w:rPr>
        <w:t>OBOWIĄZKI STRON</w:t>
      </w:r>
    </w:p>
    <w:p w:rsidR="009312A7" w:rsidRDefault="00EC3BBF">
      <w:pPr>
        <w:widowControl w:val="0"/>
        <w:numPr>
          <w:ilvl w:val="0"/>
          <w:numId w:val="4"/>
        </w:numPr>
        <w:suppressAutoHyphens/>
        <w:autoSpaceDE w:val="0"/>
        <w:autoSpaceDN w:val="0"/>
        <w:adjustRightInd w:val="0"/>
        <w:ind w:left="567" w:hanging="567"/>
        <w:jc w:val="both"/>
        <w:rPr>
          <w:sz w:val="22"/>
          <w:szCs w:val="22"/>
        </w:rPr>
      </w:pPr>
      <w:r>
        <w:rPr>
          <w:bCs/>
          <w:sz w:val="22"/>
          <w:szCs w:val="22"/>
        </w:rPr>
        <w:t>Do obowiązków Zamawiającego należy</w:t>
      </w:r>
      <w:r>
        <w:rPr>
          <w:sz w:val="22"/>
          <w:szCs w:val="22"/>
        </w:rPr>
        <w:t>:</w:t>
      </w:r>
    </w:p>
    <w:p w:rsidR="009312A7" w:rsidRDefault="00EC3BBF">
      <w:pPr>
        <w:pStyle w:val="Akapitzlist"/>
        <w:widowControl w:val="0"/>
        <w:numPr>
          <w:ilvl w:val="0"/>
          <w:numId w:val="5"/>
        </w:numPr>
        <w:shd w:val="clear" w:color="auto" w:fill="FFFFFF"/>
        <w:suppressAutoHyphens/>
        <w:autoSpaceDE w:val="0"/>
        <w:autoSpaceDN w:val="0"/>
        <w:adjustRightInd w:val="0"/>
        <w:ind w:left="1134" w:hanging="567"/>
        <w:jc w:val="both"/>
        <w:rPr>
          <w:sz w:val="22"/>
          <w:szCs w:val="22"/>
        </w:rPr>
      </w:pPr>
      <w:r>
        <w:rPr>
          <w:sz w:val="22"/>
          <w:szCs w:val="22"/>
        </w:rPr>
        <w:t>Protokolarne przekazanie terenu budowy poprzez wskazanie jego miejsca w terminie trzech [ 3 ] dni kalendarzowych od dnia zawarcia niniejszej umowy.</w:t>
      </w:r>
    </w:p>
    <w:p w:rsidR="009312A7" w:rsidRDefault="00EC3BBF">
      <w:pPr>
        <w:pStyle w:val="Akapitzlist"/>
        <w:widowControl w:val="0"/>
        <w:numPr>
          <w:ilvl w:val="0"/>
          <w:numId w:val="5"/>
        </w:numPr>
        <w:shd w:val="clear" w:color="auto" w:fill="FFFFFF"/>
        <w:suppressAutoHyphens/>
        <w:autoSpaceDE w:val="0"/>
        <w:autoSpaceDN w:val="0"/>
        <w:adjustRightInd w:val="0"/>
        <w:ind w:left="1134" w:hanging="567"/>
        <w:jc w:val="both"/>
        <w:rPr>
          <w:sz w:val="22"/>
          <w:szCs w:val="22"/>
        </w:rPr>
      </w:pPr>
      <w:r>
        <w:rPr>
          <w:sz w:val="22"/>
          <w:szCs w:val="22"/>
        </w:rPr>
        <w:t>Przekazanie kompletu posiadanej dokumentacji na dzień przekazania terenu budowy.</w:t>
      </w:r>
    </w:p>
    <w:p w:rsidR="009312A7" w:rsidRDefault="00EC3BBF">
      <w:pPr>
        <w:pStyle w:val="Akapitzlist"/>
        <w:widowControl w:val="0"/>
        <w:numPr>
          <w:ilvl w:val="0"/>
          <w:numId w:val="5"/>
        </w:numPr>
        <w:shd w:val="clear" w:color="auto" w:fill="FFFFFF"/>
        <w:suppressAutoHyphens/>
        <w:autoSpaceDE w:val="0"/>
        <w:autoSpaceDN w:val="0"/>
        <w:adjustRightInd w:val="0"/>
        <w:ind w:left="1134" w:hanging="567"/>
        <w:jc w:val="both"/>
        <w:rPr>
          <w:sz w:val="22"/>
          <w:szCs w:val="22"/>
        </w:rPr>
      </w:pPr>
      <w:r>
        <w:rPr>
          <w:sz w:val="22"/>
          <w:szCs w:val="22"/>
        </w:rPr>
        <w:t>Zapewnienie nadzoru inwestorskiego.</w:t>
      </w:r>
    </w:p>
    <w:p w:rsidR="009312A7" w:rsidRDefault="00EC3BBF">
      <w:pPr>
        <w:widowControl w:val="0"/>
        <w:numPr>
          <w:ilvl w:val="0"/>
          <w:numId w:val="4"/>
        </w:numPr>
        <w:suppressAutoHyphens/>
        <w:autoSpaceDE w:val="0"/>
        <w:autoSpaceDN w:val="0"/>
        <w:adjustRightInd w:val="0"/>
        <w:ind w:left="567" w:hanging="567"/>
        <w:jc w:val="both"/>
        <w:rPr>
          <w:sz w:val="22"/>
          <w:szCs w:val="22"/>
        </w:rPr>
      </w:pPr>
      <w:r>
        <w:rPr>
          <w:bCs/>
          <w:sz w:val="22"/>
          <w:szCs w:val="22"/>
        </w:rPr>
        <w:t>Do obowiązków Wykonawcy należy</w:t>
      </w:r>
      <w:r>
        <w:rPr>
          <w:sz w:val="22"/>
          <w:szCs w:val="22"/>
        </w:rPr>
        <w:t>:</w:t>
      </w:r>
    </w:p>
    <w:p w:rsidR="009312A7" w:rsidRDefault="00EC3BBF">
      <w:pPr>
        <w:widowControl w:val="0"/>
        <w:numPr>
          <w:ilvl w:val="0"/>
          <w:numId w:val="6"/>
        </w:numPr>
        <w:suppressAutoHyphens/>
        <w:autoSpaceDE w:val="0"/>
        <w:autoSpaceDN w:val="0"/>
        <w:adjustRightInd w:val="0"/>
        <w:ind w:left="1134" w:hanging="567"/>
        <w:jc w:val="both"/>
        <w:rPr>
          <w:sz w:val="22"/>
          <w:szCs w:val="22"/>
        </w:rPr>
      </w:pPr>
      <w:r>
        <w:rPr>
          <w:sz w:val="22"/>
          <w:szCs w:val="22"/>
        </w:rPr>
        <w:t>Przyjęcie terenu budowy i utrzymanie porządku w miejscu realizacji robót budowlanych.</w:t>
      </w:r>
    </w:p>
    <w:p w:rsidR="009312A7" w:rsidRDefault="00EC3BBF">
      <w:pPr>
        <w:widowControl w:val="0"/>
        <w:numPr>
          <w:ilvl w:val="0"/>
          <w:numId w:val="6"/>
        </w:numPr>
        <w:suppressAutoHyphens/>
        <w:autoSpaceDE w:val="0"/>
        <w:autoSpaceDN w:val="0"/>
        <w:adjustRightInd w:val="0"/>
        <w:ind w:left="1134" w:hanging="567"/>
        <w:jc w:val="both"/>
        <w:rPr>
          <w:sz w:val="22"/>
          <w:szCs w:val="22"/>
        </w:rPr>
      </w:pPr>
      <w:r>
        <w:rPr>
          <w:sz w:val="22"/>
          <w:szCs w:val="22"/>
        </w:rPr>
        <w:t>Stosowanie materiałów i urządzeń posiadających właściwe do wyrobu atesty, świadectwa pochodzenia z obszaru Unii Europejskiej, świadectwa dopuszczenia w budownictwie, certyfikatów, deklaracji zgodności z PN.</w:t>
      </w:r>
    </w:p>
    <w:p w:rsidR="009312A7" w:rsidRDefault="00EC3BBF">
      <w:pPr>
        <w:widowControl w:val="0"/>
        <w:numPr>
          <w:ilvl w:val="0"/>
          <w:numId w:val="6"/>
        </w:numPr>
        <w:suppressAutoHyphens/>
        <w:autoSpaceDE w:val="0"/>
        <w:autoSpaceDN w:val="0"/>
        <w:adjustRightInd w:val="0"/>
        <w:ind w:left="1134" w:hanging="567"/>
        <w:jc w:val="both"/>
        <w:rPr>
          <w:sz w:val="22"/>
          <w:szCs w:val="22"/>
        </w:rPr>
      </w:pPr>
      <w:r>
        <w:rPr>
          <w:sz w:val="22"/>
          <w:szCs w:val="22"/>
        </w:rPr>
        <w:t>Utrzymywanie terenu wokół miejsca prowadzonych robót budowlanych w stanie wolnym od przeszkód komunikacyjnych.</w:t>
      </w:r>
    </w:p>
    <w:p w:rsidR="009312A7" w:rsidRDefault="00EC3BBF">
      <w:pPr>
        <w:widowControl w:val="0"/>
        <w:numPr>
          <w:ilvl w:val="0"/>
          <w:numId w:val="6"/>
        </w:numPr>
        <w:suppressAutoHyphens/>
        <w:autoSpaceDE w:val="0"/>
        <w:autoSpaceDN w:val="0"/>
        <w:adjustRightInd w:val="0"/>
        <w:ind w:left="1134" w:hanging="567"/>
        <w:jc w:val="both"/>
        <w:rPr>
          <w:sz w:val="22"/>
          <w:szCs w:val="22"/>
        </w:rPr>
      </w:pPr>
      <w:r>
        <w:rPr>
          <w:sz w:val="22"/>
          <w:szCs w:val="22"/>
        </w:rPr>
        <w:t xml:space="preserve">Przestrzeganie obowiązujących przepisów BHP i PPOŻ w trakcie wykonywania robót budowlanych również w odniesieniu do osób trzecich korzystających z ciągów pieszych </w:t>
      </w:r>
      <w:r>
        <w:rPr>
          <w:sz w:val="22"/>
          <w:szCs w:val="22"/>
        </w:rPr>
        <w:br/>
        <w:t>w budynku.</w:t>
      </w:r>
    </w:p>
    <w:p w:rsidR="009312A7" w:rsidRDefault="00EC3BBF">
      <w:pPr>
        <w:widowControl w:val="0"/>
        <w:numPr>
          <w:ilvl w:val="0"/>
          <w:numId w:val="6"/>
        </w:numPr>
        <w:suppressAutoHyphens/>
        <w:autoSpaceDE w:val="0"/>
        <w:autoSpaceDN w:val="0"/>
        <w:adjustRightInd w:val="0"/>
        <w:ind w:left="1134" w:hanging="567"/>
        <w:jc w:val="both"/>
        <w:rPr>
          <w:sz w:val="22"/>
          <w:szCs w:val="22"/>
        </w:rPr>
      </w:pPr>
      <w:r>
        <w:rPr>
          <w:sz w:val="22"/>
          <w:szCs w:val="22"/>
        </w:rPr>
        <w:t xml:space="preserve">Skompletowanie i przedstawienie Zamawiającemu dokumentów pozwalających na ocenę prawidłowego wykonania przedmiotu umowy, a w szczególności przekazanie dokumentów: </w:t>
      </w:r>
      <w:r>
        <w:rPr>
          <w:sz w:val="22"/>
          <w:szCs w:val="22"/>
        </w:rPr>
        <w:br/>
        <w:t xml:space="preserve">o których mowa w </w:t>
      </w:r>
      <w:r>
        <w:rPr>
          <w:b/>
          <w:sz w:val="22"/>
          <w:szCs w:val="22"/>
        </w:rPr>
        <w:t>§ 6 umowy</w:t>
      </w:r>
      <w:r>
        <w:rPr>
          <w:sz w:val="22"/>
          <w:szCs w:val="22"/>
        </w:rPr>
        <w:t>.</w:t>
      </w:r>
    </w:p>
    <w:p w:rsidR="009312A7" w:rsidRDefault="00EC3BBF">
      <w:pPr>
        <w:widowControl w:val="0"/>
        <w:numPr>
          <w:ilvl w:val="0"/>
          <w:numId w:val="6"/>
        </w:numPr>
        <w:suppressAutoHyphens/>
        <w:autoSpaceDE w:val="0"/>
        <w:autoSpaceDN w:val="0"/>
        <w:adjustRightInd w:val="0"/>
        <w:ind w:left="1134" w:hanging="567"/>
        <w:jc w:val="both"/>
        <w:rPr>
          <w:sz w:val="22"/>
          <w:szCs w:val="22"/>
        </w:rPr>
      </w:pPr>
      <w:r>
        <w:rPr>
          <w:sz w:val="22"/>
          <w:szCs w:val="22"/>
        </w:rPr>
        <w:t>Umożliwienie Zamawiającemu w każdym czasie przeprowadzenia kontroli realizacji przedmiotu umowy, w tym postępu w realizacji robót budowlanych lub dokumentacji technicznej, stosowanych w ich toku materiałów oraz wszelkich okoliczności dotyczących realizacji przedmiotu umowy.</w:t>
      </w:r>
    </w:p>
    <w:p w:rsidR="009312A7" w:rsidRDefault="00EC3BBF">
      <w:pPr>
        <w:widowControl w:val="0"/>
        <w:numPr>
          <w:ilvl w:val="0"/>
          <w:numId w:val="6"/>
        </w:numPr>
        <w:suppressAutoHyphens/>
        <w:autoSpaceDE w:val="0"/>
        <w:autoSpaceDN w:val="0"/>
        <w:adjustRightInd w:val="0"/>
        <w:ind w:left="1134" w:hanging="567"/>
        <w:jc w:val="both"/>
        <w:rPr>
          <w:sz w:val="22"/>
          <w:szCs w:val="22"/>
        </w:rPr>
      </w:pPr>
      <w:r>
        <w:rPr>
          <w:sz w:val="22"/>
          <w:szCs w:val="22"/>
        </w:rPr>
        <w:t>Uporządkowanie miejsca wykonywania robót budowlanych po ich wykonaniu.</w:t>
      </w:r>
    </w:p>
    <w:p w:rsidR="009312A7" w:rsidRDefault="00EC3BBF">
      <w:pPr>
        <w:widowControl w:val="0"/>
        <w:numPr>
          <w:ilvl w:val="0"/>
          <w:numId w:val="6"/>
        </w:numPr>
        <w:suppressAutoHyphens/>
        <w:autoSpaceDE w:val="0"/>
        <w:autoSpaceDN w:val="0"/>
        <w:adjustRightInd w:val="0"/>
        <w:ind w:left="1134" w:hanging="567"/>
        <w:jc w:val="both"/>
        <w:rPr>
          <w:sz w:val="22"/>
          <w:szCs w:val="22"/>
        </w:rPr>
      </w:pPr>
      <w:r>
        <w:rPr>
          <w:sz w:val="22"/>
          <w:szCs w:val="22"/>
        </w:rPr>
        <w:t>Zapewnienie Zamawiającemu, wszystkim osobom upoważnionym przez Zamawiającego dostępu do każdego miejsca, gdzie roboty budowlane w związku z umową będą lub są wykonywane.</w:t>
      </w:r>
    </w:p>
    <w:p w:rsidR="009312A7" w:rsidRDefault="00EC3BBF">
      <w:pPr>
        <w:widowControl w:val="0"/>
        <w:numPr>
          <w:ilvl w:val="0"/>
          <w:numId w:val="6"/>
        </w:numPr>
        <w:suppressAutoHyphens/>
        <w:autoSpaceDE w:val="0"/>
        <w:autoSpaceDN w:val="0"/>
        <w:adjustRightInd w:val="0"/>
        <w:ind w:left="1134" w:hanging="567"/>
        <w:jc w:val="both"/>
        <w:rPr>
          <w:sz w:val="22"/>
          <w:szCs w:val="22"/>
        </w:rPr>
      </w:pPr>
      <w:r>
        <w:rPr>
          <w:sz w:val="22"/>
          <w:szCs w:val="22"/>
        </w:rPr>
        <w:lastRenderedPageBreak/>
        <w:t>W przypadku powierzenia wykonania części przedmiotu umowy Podwykonawcom, Wykonawca będzie pełnił funkcję koordynatora Podwykonawców podczas wykonywania przedmiotu umowy lub usuwania ewentualnych wad. Wykonawca ponosi wobec Zamawiającego pełną odpowiedzialność za przedmiot umowy, który wykonuje przy pomocy Podwykonawców. Wykonawca odpowiada za działania lub uchybienia każdego Podwykonawcy, dostawcy lub osób/podmiotów trzecich, którymi będzie się posługiwał przy realizacji przedmiotu umowy jak za działania i zaniechania własne.</w:t>
      </w:r>
    </w:p>
    <w:p w:rsidR="009312A7" w:rsidRDefault="00EC3BBF">
      <w:pPr>
        <w:widowControl w:val="0"/>
        <w:numPr>
          <w:ilvl w:val="0"/>
          <w:numId w:val="4"/>
        </w:numPr>
        <w:suppressAutoHyphens/>
        <w:autoSpaceDE w:val="0"/>
        <w:autoSpaceDN w:val="0"/>
        <w:adjustRightInd w:val="0"/>
        <w:ind w:left="567" w:hanging="567"/>
        <w:jc w:val="both"/>
        <w:rPr>
          <w:sz w:val="22"/>
          <w:szCs w:val="22"/>
        </w:rPr>
      </w:pPr>
      <w:r>
        <w:rPr>
          <w:sz w:val="22"/>
          <w:szCs w:val="22"/>
        </w:rPr>
        <w:t>Wykonawca przyjmuje pełną odpowiedzialność za:</w:t>
      </w:r>
    </w:p>
    <w:p w:rsidR="009312A7" w:rsidRDefault="00EC3BBF">
      <w:pPr>
        <w:pStyle w:val="Akapitzlist"/>
        <w:widowControl w:val="0"/>
        <w:numPr>
          <w:ilvl w:val="1"/>
          <w:numId w:val="7"/>
        </w:numPr>
        <w:suppressAutoHyphens/>
        <w:autoSpaceDE w:val="0"/>
        <w:autoSpaceDN w:val="0"/>
        <w:adjustRightInd w:val="0"/>
        <w:jc w:val="both"/>
        <w:rPr>
          <w:sz w:val="22"/>
          <w:szCs w:val="22"/>
        </w:rPr>
      </w:pPr>
      <w:r>
        <w:rPr>
          <w:sz w:val="22"/>
          <w:szCs w:val="22"/>
        </w:rPr>
        <w:t xml:space="preserve">Przyjęty teren budowy do dnia protokolarnego odbioru przez Zamawiającego jego całości. </w:t>
      </w:r>
    </w:p>
    <w:p w:rsidR="009312A7" w:rsidRDefault="00EC3BBF">
      <w:pPr>
        <w:pStyle w:val="Akapitzlist"/>
        <w:widowControl w:val="0"/>
        <w:numPr>
          <w:ilvl w:val="1"/>
          <w:numId w:val="7"/>
        </w:numPr>
        <w:suppressAutoHyphens/>
        <w:autoSpaceDE w:val="0"/>
        <w:autoSpaceDN w:val="0"/>
        <w:adjustRightInd w:val="0"/>
        <w:jc w:val="both"/>
        <w:rPr>
          <w:sz w:val="22"/>
          <w:szCs w:val="22"/>
        </w:rPr>
      </w:pPr>
      <w:r>
        <w:rPr>
          <w:sz w:val="22"/>
          <w:szCs w:val="22"/>
        </w:rPr>
        <w:t xml:space="preserve">Wszystkie prace realizowane przez Podwykonawców i koordynację tych prac. </w:t>
      </w:r>
    </w:p>
    <w:p w:rsidR="009312A7" w:rsidRDefault="00EC3BBF">
      <w:pPr>
        <w:pStyle w:val="Akapitzlist"/>
        <w:widowControl w:val="0"/>
        <w:numPr>
          <w:ilvl w:val="1"/>
          <w:numId w:val="7"/>
        </w:numPr>
        <w:suppressAutoHyphens/>
        <w:autoSpaceDE w:val="0"/>
        <w:autoSpaceDN w:val="0"/>
        <w:adjustRightInd w:val="0"/>
        <w:jc w:val="both"/>
        <w:rPr>
          <w:sz w:val="22"/>
          <w:szCs w:val="22"/>
        </w:rPr>
      </w:pPr>
      <w:r>
        <w:rPr>
          <w:sz w:val="22"/>
          <w:szCs w:val="22"/>
        </w:rPr>
        <w:t xml:space="preserve">Bieżące i chronologiczne prowadzenie wymaganej przepisami prawa dokumentacji budowy. </w:t>
      </w:r>
    </w:p>
    <w:p w:rsidR="009312A7" w:rsidRDefault="00EC3BBF">
      <w:pPr>
        <w:pStyle w:val="Akapitzlist"/>
        <w:widowControl w:val="0"/>
        <w:numPr>
          <w:ilvl w:val="1"/>
          <w:numId w:val="7"/>
        </w:numPr>
        <w:suppressAutoHyphens/>
        <w:autoSpaceDE w:val="0"/>
        <w:autoSpaceDN w:val="0"/>
        <w:adjustRightInd w:val="0"/>
        <w:jc w:val="both"/>
        <w:rPr>
          <w:sz w:val="22"/>
          <w:szCs w:val="22"/>
        </w:rPr>
      </w:pPr>
      <w:r>
        <w:rPr>
          <w:sz w:val="22"/>
          <w:szCs w:val="22"/>
        </w:rPr>
        <w:t xml:space="preserve">Utrzymanie właściwego oznakowania terenu budowy. </w:t>
      </w:r>
    </w:p>
    <w:p w:rsidR="009312A7" w:rsidRDefault="009312A7">
      <w:pPr>
        <w:pStyle w:val="Akapitzlist"/>
        <w:widowControl w:val="0"/>
        <w:suppressAutoHyphens/>
        <w:autoSpaceDE w:val="0"/>
        <w:autoSpaceDN w:val="0"/>
        <w:adjustRightInd w:val="0"/>
        <w:ind w:left="284" w:hanging="284"/>
        <w:jc w:val="center"/>
        <w:rPr>
          <w:b/>
          <w:bCs/>
          <w:sz w:val="22"/>
          <w:szCs w:val="22"/>
        </w:rPr>
      </w:pPr>
    </w:p>
    <w:p w:rsidR="009312A7" w:rsidRDefault="00EC3BBF">
      <w:pPr>
        <w:pStyle w:val="Akapitzlist"/>
        <w:widowControl w:val="0"/>
        <w:suppressAutoHyphens/>
        <w:autoSpaceDE w:val="0"/>
        <w:autoSpaceDN w:val="0"/>
        <w:adjustRightInd w:val="0"/>
        <w:ind w:left="284" w:hanging="284"/>
        <w:jc w:val="center"/>
        <w:rPr>
          <w:b/>
          <w:bCs/>
          <w:sz w:val="22"/>
          <w:szCs w:val="22"/>
        </w:rPr>
      </w:pPr>
      <w:r>
        <w:rPr>
          <w:b/>
          <w:bCs/>
          <w:sz w:val="22"/>
          <w:szCs w:val="22"/>
        </w:rPr>
        <w:t>§ 4</w:t>
      </w:r>
    </w:p>
    <w:p w:rsidR="009312A7" w:rsidRDefault="00EC3BBF">
      <w:pPr>
        <w:pStyle w:val="Akapitzlist"/>
        <w:widowControl w:val="0"/>
        <w:suppressAutoHyphens/>
        <w:autoSpaceDE w:val="0"/>
        <w:autoSpaceDN w:val="0"/>
        <w:adjustRightInd w:val="0"/>
        <w:ind w:left="284" w:hanging="284"/>
        <w:jc w:val="center"/>
        <w:rPr>
          <w:b/>
          <w:bCs/>
          <w:sz w:val="22"/>
          <w:szCs w:val="22"/>
        </w:rPr>
      </w:pPr>
      <w:r>
        <w:rPr>
          <w:b/>
          <w:bCs/>
          <w:sz w:val="22"/>
          <w:szCs w:val="22"/>
        </w:rPr>
        <w:t>PERSONEL WYKONAWCY</w:t>
      </w:r>
    </w:p>
    <w:p w:rsidR="009312A7" w:rsidRDefault="00EC3BBF">
      <w:pPr>
        <w:numPr>
          <w:ilvl w:val="0"/>
          <w:numId w:val="8"/>
        </w:numPr>
        <w:suppressAutoHyphens/>
        <w:ind w:left="567" w:hanging="567"/>
        <w:jc w:val="both"/>
        <w:rPr>
          <w:sz w:val="22"/>
          <w:szCs w:val="22"/>
        </w:rPr>
      </w:pPr>
      <w:r>
        <w:rPr>
          <w:sz w:val="22"/>
          <w:szCs w:val="22"/>
        </w:rPr>
        <w:t xml:space="preserve">Wykonawca do realizacji przedmiotu niniejszej umowy zobowiązany jest zatrudnić Personel na podstawie umowy o pracę w rozumieniu przepisów ustawy z dnia 26 czerwca 1974 r. – Kodeks pracy (Dz.U. 2019 r. poz. 1040) – </w:t>
      </w:r>
      <w:r>
        <w:rPr>
          <w:i/>
          <w:sz w:val="22"/>
          <w:szCs w:val="22"/>
        </w:rPr>
        <w:t>zatrudnienie na podstawie stosunku pracy</w:t>
      </w:r>
      <w:r>
        <w:rPr>
          <w:sz w:val="22"/>
          <w:szCs w:val="22"/>
        </w:rPr>
        <w:t>.</w:t>
      </w:r>
    </w:p>
    <w:p w:rsidR="009312A7" w:rsidRDefault="00EC3BBF">
      <w:pPr>
        <w:numPr>
          <w:ilvl w:val="0"/>
          <w:numId w:val="8"/>
        </w:numPr>
        <w:suppressAutoHyphens/>
        <w:ind w:left="567" w:hanging="567"/>
        <w:jc w:val="both"/>
        <w:rPr>
          <w:sz w:val="22"/>
          <w:szCs w:val="22"/>
        </w:rPr>
      </w:pPr>
      <w:r>
        <w:rPr>
          <w:sz w:val="22"/>
          <w:szCs w:val="22"/>
        </w:rPr>
        <w:t xml:space="preserve">Personel, o którym mowa w ust. 1, będzie wykonywał czynności bezpośrednio związane z realizacją przedmiotu umowy, określone przez Wykonawcę w Zakresie czynności bezpośrednio związanych </w:t>
      </w:r>
      <w:r>
        <w:rPr>
          <w:sz w:val="22"/>
          <w:szCs w:val="22"/>
        </w:rPr>
        <w:br/>
        <w:t>z realizacją przedmiotu umowy – stanowiącym załącznik do umowy.</w:t>
      </w:r>
    </w:p>
    <w:p w:rsidR="009312A7" w:rsidRDefault="00EC3BBF">
      <w:pPr>
        <w:numPr>
          <w:ilvl w:val="0"/>
          <w:numId w:val="8"/>
        </w:numPr>
        <w:suppressAutoHyphens/>
        <w:ind w:left="567" w:hanging="567"/>
        <w:jc w:val="both"/>
        <w:rPr>
          <w:sz w:val="22"/>
          <w:szCs w:val="22"/>
        </w:rPr>
      </w:pPr>
      <w:r>
        <w:rPr>
          <w:sz w:val="22"/>
          <w:szCs w:val="22"/>
        </w:rPr>
        <w:t xml:space="preserve">Każdorazowo na żądanie Zamawiającego, w terminie wskazanym przez Zamawiającego, nie krótszym niż trzy [ 3 ] dni robocze, Wykonawca przedłoży do wglądu oświadczenia Personelu Wykonawcy, iż jest zatrudniony na podstawie umowy o pracę oraz wydruk raportu miesięcznego ubezpieczonego z Zakładu Ubezpieczeń Społecznych (ZUS RMUA). W tym celu Wykonawca zobowiązany jest do uzyskania od Personelu Wykonawcy zgody na przetwarzanie danych osobowych zgodnie z przepisami o ochronie danych osobowych. </w:t>
      </w:r>
    </w:p>
    <w:p w:rsidR="009312A7" w:rsidRDefault="00EC3BBF">
      <w:pPr>
        <w:numPr>
          <w:ilvl w:val="0"/>
          <w:numId w:val="8"/>
        </w:numPr>
        <w:suppressAutoHyphens/>
        <w:ind w:left="567" w:hanging="567"/>
        <w:jc w:val="both"/>
        <w:rPr>
          <w:sz w:val="22"/>
          <w:szCs w:val="22"/>
        </w:rPr>
      </w:pPr>
      <w:r>
        <w:rPr>
          <w:sz w:val="22"/>
          <w:szCs w:val="22"/>
        </w:rPr>
        <w:t xml:space="preserve">Opóźnienie w przedłożeniu przez Wykonawcę dokumentów, o których mowa w </w:t>
      </w:r>
      <w:r>
        <w:rPr>
          <w:b/>
          <w:sz w:val="22"/>
          <w:szCs w:val="22"/>
        </w:rPr>
        <w:t>§ 4 ust. 3</w:t>
      </w:r>
      <w:r>
        <w:rPr>
          <w:sz w:val="22"/>
          <w:szCs w:val="22"/>
        </w:rPr>
        <w:t xml:space="preserve"> umowy, powyżej czternastu [ 14 ] dni kalendarzowych, będzie traktowane, jako niewypełnienie obowiązku zatrudnienia Personelu Wykonawcy na podstawie umowy o pracę, co tym samym skutkuje możliwością naliczenia kary umownej, o której mowa w </w:t>
      </w:r>
      <w:r>
        <w:rPr>
          <w:b/>
          <w:sz w:val="22"/>
          <w:szCs w:val="22"/>
        </w:rPr>
        <w:t>§ 12 ust. 2 pkt 2.1</w:t>
      </w:r>
      <w:r>
        <w:rPr>
          <w:sz w:val="22"/>
          <w:szCs w:val="22"/>
        </w:rPr>
        <w:t xml:space="preserve"> umowy.</w:t>
      </w:r>
    </w:p>
    <w:p w:rsidR="009312A7" w:rsidRDefault="00EC3BBF">
      <w:pPr>
        <w:numPr>
          <w:ilvl w:val="0"/>
          <w:numId w:val="8"/>
        </w:numPr>
        <w:suppressAutoHyphens/>
        <w:ind w:left="567" w:hanging="567"/>
        <w:jc w:val="both"/>
        <w:rPr>
          <w:sz w:val="22"/>
          <w:szCs w:val="22"/>
        </w:rPr>
      </w:pPr>
      <w:r>
        <w:rPr>
          <w:sz w:val="22"/>
          <w:szCs w:val="22"/>
        </w:rPr>
        <w:t>Postanowienia umowne dotyczące obowiązków Wykonawcy, związane z obowiązkiem zatrudniania osób na umowę o pracę, stosuje się odpowiednio do Podwykonawców lub dalszych Podwykonawców.</w:t>
      </w:r>
    </w:p>
    <w:p w:rsidR="009312A7" w:rsidRDefault="009312A7">
      <w:pPr>
        <w:suppressAutoHyphens/>
        <w:ind w:left="567"/>
        <w:jc w:val="both"/>
        <w:rPr>
          <w:sz w:val="22"/>
          <w:szCs w:val="22"/>
        </w:rPr>
      </w:pPr>
    </w:p>
    <w:p w:rsidR="009312A7" w:rsidRDefault="00EC3BBF">
      <w:pPr>
        <w:shd w:val="clear" w:color="auto" w:fill="FFFFFF"/>
        <w:suppressAutoHyphens/>
        <w:ind w:left="284" w:hanging="284"/>
        <w:jc w:val="center"/>
        <w:rPr>
          <w:b/>
          <w:bCs/>
          <w:sz w:val="22"/>
          <w:szCs w:val="22"/>
        </w:rPr>
      </w:pPr>
      <w:r>
        <w:rPr>
          <w:b/>
          <w:bCs/>
          <w:sz w:val="22"/>
          <w:szCs w:val="22"/>
        </w:rPr>
        <w:t>§ 5</w:t>
      </w:r>
    </w:p>
    <w:p w:rsidR="009312A7" w:rsidRDefault="00EC3BBF">
      <w:pPr>
        <w:shd w:val="clear" w:color="auto" w:fill="FFFFFF"/>
        <w:suppressAutoHyphens/>
        <w:ind w:left="284" w:hanging="284"/>
        <w:jc w:val="center"/>
        <w:rPr>
          <w:b/>
          <w:bCs/>
          <w:sz w:val="22"/>
          <w:szCs w:val="22"/>
        </w:rPr>
      </w:pPr>
      <w:r>
        <w:rPr>
          <w:b/>
          <w:bCs/>
          <w:sz w:val="22"/>
          <w:szCs w:val="22"/>
        </w:rPr>
        <w:t>TERMIN REALIZACJI UMOWY</w:t>
      </w:r>
    </w:p>
    <w:p w:rsidR="009312A7" w:rsidRDefault="00EC3BBF">
      <w:pPr>
        <w:widowControl w:val="0"/>
        <w:numPr>
          <w:ilvl w:val="0"/>
          <w:numId w:val="9"/>
        </w:numPr>
        <w:suppressAutoHyphens/>
        <w:autoSpaceDE w:val="0"/>
        <w:autoSpaceDN w:val="0"/>
        <w:adjustRightInd w:val="0"/>
        <w:ind w:left="567" w:hanging="567"/>
        <w:jc w:val="both"/>
        <w:rPr>
          <w:sz w:val="22"/>
          <w:szCs w:val="22"/>
        </w:rPr>
      </w:pPr>
      <w:r>
        <w:rPr>
          <w:sz w:val="22"/>
          <w:szCs w:val="22"/>
        </w:rPr>
        <w:t xml:space="preserve">Wykonawca wykona przedmiot umowy w terminie od dnia zawarcia umowy </w:t>
      </w:r>
      <w:r>
        <w:rPr>
          <w:sz w:val="22"/>
          <w:szCs w:val="22"/>
        </w:rPr>
        <w:br/>
        <w:t xml:space="preserve">do maksymalnie dnia </w:t>
      </w:r>
      <w:r w:rsidR="00AB28F5">
        <w:rPr>
          <w:b/>
          <w:i/>
          <w:sz w:val="22"/>
          <w:szCs w:val="22"/>
          <w:highlight w:val="yellow"/>
        </w:rPr>
        <w:t>trzydziestego pierwszego</w:t>
      </w:r>
      <w:r w:rsidR="00DC071E">
        <w:rPr>
          <w:b/>
          <w:i/>
          <w:sz w:val="22"/>
          <w:szCs w:val="22"/>
          <w:highlight w:val="yellow"/>
        </w:rPr>
        <w:t xml:space="preserve"> maja</w:t>
      </w:r>
      <w:r w:rsidR="00AB28F5">
        <w:rPr>
          <w:b/>
          <w:i/>
          <w:sz w:val="22"/>
          <w:szCs w:val="22"/>
          <w:highlight w:val="yellow"/>
        </w:rPr>
        <w:t xml:space="preserve"> </w:t>
      </w:r>
      <w:r>
        <w:rPr>
          <w:b/>
          <w:i/>
          <w:sz w:val="22"/>
          <w:szCs w:val="22"/>
          <w:highlight w:val="yellow"/>
        </w:rPr>
        <w:t xml:space="preserve">  dwa tysiące dwudziestego</w:t>
      </w:r>
      <w:r w:rsidR="00AB28F5">
        <w:rPr>
          <w:b/>
          <w:i/>
          <w:sz w:val="22"/>
          <w:szCs w:val="22"/>
          <w:highlight w:val="yellow"/>
        </w:rPr>
        <w:t xml:space="preserve"> pierwszego</w:t>
      </w:r>
      <w:r>
        <w:rPr>
          <w:i/>
          <w:sz w:val="22"/>
          <w:szCs w:val="22"/>
          <w:highlight w:val="yellow"/>
        </w:rPr>
        <w:t xml:space="preserve"> </w:t>
      </w:r>
      <w:r>
        <w:rPr>
          <w:sz w:val="22"/>
          <w:szCs w:val="22"/>
          <w:highlight w:val="yellow"/>
        </w:rPr>
        <w:t xml:space="preserve">[ </w:t>
      </w:r>
      <w:r w:rsidR="00DC071E">
        <w:rPr>
          <w:b/>
          <w:sz w:val="22"/>
          <w:szCs w:val="22"/>
          <w:highlight w:val="yellow"/>
        </w:rPr>
        <w:t>31.05</w:t>
      </w:r>
      <w:r w:rsidR="00AB28F5">
        <w:rPr>
          <w:b/>
          <w:sz w:val="22"/>
          <w:szCs w:val="22"/>
          <w:highlight w:val="yellow"/>
        </w:rPr>
        <w:t>.2021</w:t>
      </w:r>
      <w:r>
        <w:rPr>
          <w:b/>
          <w:sz w:val="22"/>
          <w:szCs w:val="22"/>
          <w:highlight w:val="yellow"/>
        </w:rPr>
        <w:t>] roku</w:t>
      </w:r>
      <w:r>
        <w:rPr>
          <w:i/>
          <w:sz w:val="22"/>
          <w:szCs w:val="22"/>
        </w:rPr>
        <w:t>.</w:t>
      </w:r>
    </w:p>
    <w:p w:rsidR="009312A7" w:rsidRDefault="00EC3BBF">
      <w:pPr>
        <w:widowControl w:val="0"/>
        <w:numPr>
          <w:ilvl w:val="0"/>
          <w:numId w:val="9"/>
        </w:numPr>
        <w:suppressAutoHyphens/>
        <w:autoSpaceDE w:val="0"/>
        <w:autoSpaceDN w:val="0"/>
        <w:adjustRightInd w:val="0"/>
        <w:ind w:left="567" w:hanging="567"/>
        <w:jc w:val="both"/>
        <w:rPr>
          <w:sz w:val="22"/>
          <w:szCs w:val="22"/>
        </w:rPr>
      </w:pPr>
      <w:r>
        <w:rPr>
          <w:sz w:val="22"/>
          <w:szCs w:val="22"/>
        </w:rPr>
        <w:t>Przez zakończenie realizacji przedmiotu umowy rozumie się dokonanie Protokolarnego bezusterkowego Odbioru robót budowlanych, oraz wydanie Zamawiającemu stosownych dokumentów. Wykaz obligatoryjnych dokumentów i decyzji oraz procedury odbioru określo</w:t>
      </w:r>
      <w:bookmarkStart w:id="0" w:name="_GoBack"/>
      <w:bookmarkEnd w:id="0"/>
      <w:r>
        <w:rPr>
          <w:sz w:val="22"/>
          <w:szCs w:val="22"/>
        </w:rPr>
        <w:t xml:space="preserve">ne zostały w </w:t>
      </w:r>
      <w:r>
        <w:rPr>
          <w:b/>
          <w:sz w:val="22"/>
          <w:szCs w:val="22"/>
        </w:rPr>
        <w:t>§ 6</w:t>
      </w:r>
      <w:r>
        <w:rPr>
          <w:sz w:val="22"/>
          <w:szCs w:val="22"/>
        </w:rPr>
        <w:t xml:space="preserve"> </w:t>
      </w:r>
      <w:r>
        <w:rPr>
          <w:b/>
          <w:sz w:val="22"/>
          <w:szCs w:val="22"/>
        </w:rPr>
        <w:t>umowy</w:t>
      </w:r>
      <w:r>
        <w:rPr>
          <w:sz w:val="22"/>
          <w:szCs w:val="22"/>
        </w:rPr>
        <w:t>.</w:t>
      </w:r>
    </w:p>
    <w:p w:rsidR="009312A7" w:rsidRDefault="00EC3BBF">
      <w:pPr>
        <w:pStyle w:val="Akapitzlist"/>
        <w:widowControl w:val="0"/>
        <w:numPr>
          <w:ilvl w:val="0"/>
          <w:numId w:val="9"/>
        </w:numPr>
        <w:suppressAutoHyphens/>
        <w:autoSpaceDE w:val="0"/>
        <w:autoSpaceDN w:val="0"/>
        <w:adjustRightInd w:val="0"/>
        <w:ind w:left="567" w:hanging="567"/>
        <w:jc w:val="both"/>
        <w:rPr>
          <w:sz w:val="22"/>
          <w:szCs w:val="22"/>
        </w:rPr>
      </w:pPr>
      <w:r>
        <w:rPr>
          <w:sz w:val="22"/>
          <w:szCs w:val="22"/>
        </w:rPr>
        <w:t>Strony ustalają za dzień zawarcia umowy, o którym mowa w postanowieniach umowy, dzień wskazany w komparycji umowy.</w:t>
      </w:r>
    </w:p>
    <w:p w:rsidR="009312A7" w:rsidRDefault="00EC3BBF">
      <w:pPr>
        <w:widowControl w:val="0"/>
        <w:numPr>
          <w:ilvl w:val="0"/>
          <w:numId w:val="9"/>
        </w:numPr>
        <w:suppressAutoHyphens/>
        <w:autoSpaceDE w:val="0"/>
        <w:autoSpaceDN w:val="0"/>
        <w:adjustRightInd w:val="0"/>
        <w:ind w:left="567" w:hanging="567"/>
        <w:jc w:val="both"/>
        <w:rPr>
          <w:sz w:val="22"/>
          <w:szCs w:val="22"/>
        </w:rPr>
      </w:pPr>
      <w:r>
        <w:rPr>
          <w:sz w:val="22"/>
          <w:szCs w:val="22"/>
        </w:rPr>
        <w:t xml:space="preserve">Dzień zawarcia umowy, jest dniem, od którego rozpoczyna się bieg terminu realizacji umowy wskazany </w:t>
      </w:r>
      <w:r>
        <w:rPr>
          <w:sz w:val="22"/>
          <w:szCs w:val="22"/>
        </w:rPr>
        <w:lastRenderedPageBreak/>
        <w:t xml:space="preserve">w </w:t>
      </w:r>
      <w:r>
        <w:rPr>
          <w:b/>
          <w:sz w:val="22"/>
          <w:szCs w:val="22"/>
        </w:rPr>
        <w:t>§ 5 ust. 1 umowy</w:t>
      </w:r>
      <w:r>
        <w:rPr>
          <w:sz w:val="22"/>
          <w:szCs w:val="22"/>
        </w:rPr>
        <w:t>.</w:t>
      </w:r>
    </w:p>
    <w:p w:rsidR="009312A7" w:rsidRDefault="00EC3BBF">
      <w:pPr>
        <w:widowControl w:val="0"/>
        <w:numPr>
          <w:ilvl w:val="0"/>
          <w:numId w:val="9"/>
        </w:numPr>
        <w:suppressAutoHyphens/>
        <w:autoSpaceDE w:val="0"/>
        <w:autoSpaceDN w:val="0"/>
        <w:adjustRightInd w:val="0"/>
        <w:ind w:left="567" w:hanging="567"/>
        <w:jc w:val="both"/>
        <w:rPr>
          <w:sz w:val="22"/>
          <w:szCs w:val="22"/>
        </w:rPr>
      </w:pPr>
      <w:r>
        <w:rPr>
          <w:sz w:val="22"/>
          <w:szCs w:val="22"/>
        </w:rPr>
        <w:t>Czynności z Zamawiającym, w szczególności składanie oświadczeń, będą wykonywane w dni robocze.</w:t>
      </w:r>
    </w:p>
    <w:p w:rsidR="009312A7" w:rsidRDefault="00EC3BBF">
      <w:pPr>
        <w:widowControl w:val="0"/>
        <w:numPr>
          <w:ilvl w:val="0"/>
          <w:numId w:val="9"/>
        </w:numPr>
        <w:suppressAutoHyphens/>
        <w:autoSpaceDE w:val="0"/>
        <w:autoSpaceDN w:val="0"/>
        <w:adjustRightInd w:val="0"/>
        <w:ind w:left="567" w:hanging="567"/>
        <w:jc w:val="both"/>
        <w:rPr>
          <w:sz w:val="22"/>
          <w:szCs w:val="22"/>
        </w:rPr>
      </w:pPr>
      <w:r>
        <w:rPr>
          <w:sz w:val="22"/>
          <w:szCs w:val="22"/>
        </w:rPr>
        <w:t xml:space="preserve">Przedmiot umowy będzie wykonywany całodziennie (z wyłączeniem godzin ciszy nocnej) na czynnym obiekcie w dni robocze oraz w dni wolne od pracy. </w:t>
      </w:r>
    </w:p>
    <w:p w:rsidR="009312A7" w:rsidRDefault="00EC3BBF">
      <w:pPr>
        <w:widowControl w:val="0"/>
        <w:numPr>
          <w:ilvl w:val="0"/>
          <w:numId w:val="9"/>
        </w:numPr>
        <w:suppressAutoHyphens/>
        <w:autoSpaceDE w:val="0"/>
        <w:autoSpaceDN w:val="0"/>
        <w:adjustRightInd w:val="0"/>
        <w:ind w:left="567" w:hanging="567"/>
        <w:jc w:val="both"/>
        <w:rPr>
          <w:sz w:val="22"/>
          <w:szCs w:val="22"/>
        </w:rPr>
      </w:pPr>
      <w:r>
        <w:rPr>
          <w:sz w:val="22"/>
          <w:szCs w:val="22"/>
        </w:rPr>
        <w:t xml:space="preserve">W przypadku, gdy ostatni dzień terminów określonych w umowie wraz z załącznikami występuje </w:t>
      </w:r>
      <w:r>
        <w:rPr>
          <w:sz w:val="22"/>
          <w:szCs w:val="22"/>
        </w:rPr>
        <w:br/>
        <w:t>w dniu nie będącym w rozumieniu niniejszej umowy dniem roboczym, wówczas ostatni dzień terminów, określonych w umowie wraz z załącznikami, przypada w następnym dniu będącym dniem roboczym w rozumieniu niniejszej umowy.</w:t>
      </w:r>
    </w:p>
    <w:p w:rsidR="009312A7" w:rsidRDefault="009312A7">
      <w:pPr>
        <w:shd w:val="clear" w:color="auto" w:fill="FFFFFF"/>
        <w:suppressAutoHyphens/>
        <w:rPr>
          <w:b/>
          <w:bCs/>
          <w:sz w:val="22"/>
          <w:szCs w:val="22"/>
        </w:rPr>
      </w:pPr>
    </w:p>
    <w:p w:rsidR="009312A7" w:rsidRDefault="00EC3BBF">
      <w:pPr>
        <w:shd w:val="clear" w:color="auto" w:fill="FFFFFF"/>
        <w:suppressAutoHyphens/>
        <w:jc w:val="center"/>
        <w:rPr>
          <w:b/>
          <w:bCs/>
          <w:sz w:val="22"/>
          <w:szCs w:val="22"/>
        </w:rPr>
      </w:pPr>
      <w:r>
        <w:rPr>
          <w:b/>
          <w:bCs/>
          <w:sz w:val="22"/>
          <w:szCs w:val="22"/>
        </w:rPr>
        <w:t>§ 6</w:t>
      </w:r>
    </w:p>
    <w:p w:rsidR="009312A7" w:rsidRDefault="00EC3BBF">
      <w:pPr>
        <w:pStyle w:val="Default"/>
        <w:contextualSpacing/>
        <w:jc w:val="center"/>
        <w:rPr>
          <w:b/>
          <w:color w:val="auto"/>
          <w:sz w:val="22"/>
          <w:szCs w:val="22"/>
        </w:rPr>
      </w:pPr>
      <w:r>
        <w:rPr>
          <w:b/>
          <w:color w:val="auto"/>
          <w:sz w:val="22"/>
          <w:szCs w:val="22"/>
        </w:rPr>
        <w:t>ODBIÓR ROBÓT BUDOWLANYCH</w:t>
      </w:r>
    </w:p>
    <w:p w:rsidR="009312A7" w:rsidRDefault="00EC3BBF">
      <w:pPr>
        <w:pStyle w:val="Default"/>
        <w:numPr>
          <w:ilvl w:val="0"/>
          <w:numId w:val="10"/>
        </w:numPr>
        <w:ind w:left="567" w:hanging="567"/>
        <w:contextualSpacing/>
        <w:jc w:val="both"/>
        <w:rPr>
          <w:color w:val="auto"/>
          <w:sz w:val="22"/>
          <w:szCs w:val="22"/>
        </w:rPr>
      </w:pPr>
      <w:r>
        <w:rPr>
          <w:color w:val="auto"/>
          <w:sz w:val="22"/>
          <w:szCs w:val="22"/>
        </w:rPr>
        <w:t xml:space="preserve">Przedmiotem odbioru są wykonane roboty </w:t>
      </w:r>
      <w:r>
        <w:rPr>
          <w:color w:val="auto"/>
          <w:sz w:val="22"/>
          <w:szCs w:val="22"/>
          <w:lang w:eastAsia="zh-CN"/>
        </w:rPr>
        <w:t>budowlane</w:t>
      </w:r>
      <w:r>
        <w:rPr>
          <w:color w:val="auto"/>
          <w:sz w:val="22"/>
          <w:szCs w:val="22"/>
        </w:rPr>
        <w:t xml:space="preserve">, określone w </w:t>
      </w:r>
      <w:r>
        <w:rPr>
          <w:b/>
          <w:color w:val="auto"/>
          <w:sz w:val="22"/>
          <w:szCs w:val="22"/>
        </w:rPr>
        <w:t xml:space="preserve">§ 1 </w:t>
      </w:r>
      <w:r>
        <w:rPr>
          <w:color w:val="auto"/>
          <w:sz w:val="22"/>
          <w:szCs w:val="22"/>
        </w:rPr>
        <w:t>umowy.</w:t>
      </w:r>
    </w:p>
    <w:p w:rsidR="009312A7" w:rsidRDefault="00EC3BBF">
      <w:pPr>
        <w:pStyle w:val="Default"/>
        <w:numPr>
          <w:ilvl w:val="0"/>
          <w:numId w:val="10"/>
        </w:numPr>
        <w:ind w:left="567" w:hanging="567"/>
        <w:contextualSpacing/>
        <w:jc w:val="both"/>
        <w:rPr>
          <w:color w:val="auto"/>
          <w:sz w:val="22"/>
          <w:szCs w:val="22"/>
        </w:rPr>
      </w:pPr>
      <w:r>
        <w:rPr>
          <w:color w:val="auto"/>
          <w:sz w:val="22"/>
          <w:szCs w:val="22"/>
        </w:rPr>
        <w:t>Do obowiązków Wykonawcy należy skompletowanie i przedstawienie Zamawiającemu dokumentów potwierdzających prawidłowe wykonanie przedmiotu umowy, a w szczególności wykonanie przedmiotu umowy zgodnie z obowiązującymi i wymaganymi normami technicznymi (tj.: atestów i certyfikatów jakości, deklaracji zgodności z PN, aprobat technicznych – dotyczących przedmiotu umowy). Na podstawie przedstawionej dokumentacji Zamawiający oceni, czy roboty budowlane zostały wykonane należycie i zgodnie z umową.</w:t>
      </w:r>
    </w:p>
    <w:p w:rsidR="009312A7" w:rsidRDefault="00EC3BBF">
      <w:pPr>
        <w:pStyle w:val="Default"/>
        <w:numPr>
          <w:ilvl w:val="0"/>
          <w:numId w:val="10"/>
        </w:numPr>
        <w:ind w:left="567" w:hanging="567"/>
        <w:contextualSpacing/>
        <w:jc w:val="both"/>
        <w:rPr>
          <w:color w:val="auto"/>
          <w:sz w:val="22"/>
          <w:szCs w:val="22"/>
        </w:rPr>
      </w:pPr>
      <w:r>
        <w:rPr>
          <w:color w:val="auto"/>
          <w:sz w:val="22"/>
          <w:szCs w:val="22"/>
        </w:rPr>
        <w:t xml:space="preserve">Przed zgłoszeniem robót budowlanych do odbioru Wykonawca, w ramach wynagrodzenia określonego </w:t>
      </w:r>
      <w:r>
        <w:rPr>
          <w:color w:val="auto"/>
          <w:sz w:val="22"/>
          <w:szCs w:val="22"/>
        </w:rPr>
        <w:br/>
        <w:t xml:space="preserve">w </w:t>
      </w:r>
      <w:r>
        <w:rPr>
          <w:b/>
          <w:color w:val="auto"/>
          <w:sz w:val="22"/>
          <w:szCs w:val="22"/>
        </w:rPr>
        <w:t>§ 7 ust. 1.</w:t>
      </w:r>
      <w:r>
        <w:rPr>
          <w:color w:val="auto"/>
          <w:sz w:val="22"/>
          <w:szCs w:val="22"/>
        </w:rPr>
        <w:t xml:space="preserve"> umowy, dokona odbiorów technicznych i niezbędnych badań przez uprawnione do tego jednostki.</w:t>
      </w:r>
    </w:p>
    <w:p w:rsidR="009312A7" w:rsidRDefault="00EC3BBF">
      <w:pPr>
        <w:pStyle w:val="Default"/>
        <w:numPr>
          <w:ilvl w:val="0"/>
          <w:numId w:val="10"/>
        </w:numPr>
        <w:ind w:left="567" w:hanging="567"/>
        <w:contextualSpacing/>
        <w:jc w:val="both"/>
        <w:rPr>
          <w:color w:val="auto"/>
          <w:sz w:val="22"/>
          <w:szCs w:val="22"/>
        </w:rPr>
      </w:pPr>
      <w:r>
        <w:rPr>
          <w:color w:val="auto"/>
          <w:sz w:val="22"/>
          <w:szCs w:val="22"/>
        </w:rPr>
        <w:t>Odbiór wykonanych robót budowlanych przeprowadzony będzie w terminie do siedmiu [ 7 ] dni roboczych od daty pisemnego zawiadomienia Zamawiającego o gotowości do odbioru wykonanych robót budowlanych. Termin liczony będzie od dnia, w którym Zamawiający potwierdził fakt jego doręczenia. Zamawiający wyznacza dzień i godzinę odbioru, w zakresie terminu określonego w zdaniu pierwszym.</w:t>
      </w:r>
    </w:p>
    <w:p w:rsidR="009312A7" w:rsidRDefault="00EC3BBF">
      <w:pPr>
        <w:pStyle w:val="Default"/>
        <w:numPr>
          <w:ilvl w:val="0"/>
          <w:numId w:val="10"/>
        </w:numPr>
        <w:ind w:left="567" w:hanging="567"/>
        <w:contextualSpacing/>
        <w:jc w:val="both"/>
        <w:rPr>
          <w:color w:val="auto"/>
          <w:sz w:val="22"/>
          <w:szCs w:val="22"/>
        </w:rPr>
      </w:pPr>
      <w:r>
        <w:rPr>
          <w:color w:val="auto"/>
          <w:sz w:val="22"/>
          <w:szCs w:val="22"/>
        </w:rPr>
        <w:t xml:space="preserve">Z czynności odbioru sporządza się protokół odbioru wykonanych robót który zawierać będzie ustalenia poczynione w toku odbioru. Odbiór jest dokonany po złożeniu stosownego oświadczenia przez Zamawiającego w protokole odbioru wykonanych robót lub po potwierdzeniu w wyżej wymienionym protokole usunięcia wszystkich wad lub usterek stwierdzonych podczas odbioru. </w:t>
      </w:r>
    </w:p>
    <w:p w:rsidR="009312A7" w:rsidRDefault="00EC3BBF">
      <w:pPr>
        <w:pStyle w:val="Default"/>
        <w:numPr>
          <w:ilvl w:val="0"/>
          <w:numId w:val="10"/>
        </w:numPr>
        <w:ind w:left="567" w:hanging="567"/>
        <w:contextualSpacing/>
        <w:jc w:val="both"/>
        <w:rPr>
          <w:color w:val="auto"/>
          <w:sz w:val="22"/>
          <w:szCs w:val="22"/>
        </w:rPr>
      </w:pPr>
      <w:r>
        <w:rPr>
          <w:color w:val="auto"/>
          <w:sz w:val="22"/>
          <w:szCs w:val="22"/>
        </w:rPr>
        <w:t>Jeżeli w toku czynności odbioru zostanie stwierdzone, że Wykonawca nie osiągnął gotowości do dokonania czynności odbioru z powodu niezakończenia robót budowlanych, stwierdzenia wad lub niewywiązania się z obowiązków, o których mowa w niniejszej umowie, Zamawiający odmówi odbioru i wyznaczy Wykonawcy termin do usunięcia wad lub usterek. Po upływie terminu, o którym mowa w zdaniu poprzedzającym Strony umowy przystąpią do odbioru przedmiotu umowy. Paragraf 6 ust. 5 umowy oraz § 6 ust. 6 umowy stosuje się.</w:t>
      </w:r>
    </w:p>
    <w:p w:rsidR="009312A7" w:rsidRDefault="00EC3BBF">
      <w:pPr>
        <w:pStyle w:val="Default"/>
        <w:numPr>
          <w:ilvl w:val="0"/>
          <w:numId w:val="10"/>
        </w:numPr>
        <w:ind w:left="567" w:hanging="567"/>
        <w:contextualSpacing/>
        <w:jc w:val="both"/>
        <w:rPr>
          <w:color w:val="auto"/>
          <w:sz w:val="22"/>
          <w:szCs w:val="22"/>
        </w:rPr>
      </w:pPr>
      <w:r>
        <w:rPr>
          <w:color w:val="auto"/>
          <w:sz w:val="22"/>
          <w:szCs w:val="22"/>
        </w:rPr>
        <w:t xml:space="preserve">Jeżeli odbiór nie został dokonany z winy Zamawiającego, to Wykonawca nie pozostaje w opóźnieniu </w:t>
      </w:r>
      <w:r>
        <w:rPr>
          <w:color w:val="auto"/>
          <w:sz w:val="22"/>
          <w:szCs w:val="22"/>
        </w:rPr>
        <w:br/>
        <w:t>z wykonaniem zobowiązania wynikającego z umowy.</w:t>
      </w:r>
    </w:p>
    <w:p w:rsidR="009312A7" w:rsidRDefault="00EC3BBF">
      <w:pPr>
        <w:pStyle w:val="Default"/>
        <w:numPr>
          <w:ilvl w:val="0"/>
          <w:numId w:val="10"/>
        </w:numPr>
        <w:ind w:left="567" w:hanging="567"/>
        <w:contextualSpacing/>
        <w:jc w:val="both"/>
        <w:rPr>
          <w:color w:val="auto"/>
          <w:sz w:val="22"/>
          <w:szCs w:val="22"/>
        </w:rPr>
      </w:pPr>
      <w:r>
        <w:rPr>
          <w:color w:val="auto"/>
          <w:sz w:val="22"/>
          <w:szCs w:val="22"/>
        </w:rPr>
        <w:t xml:space="preserve">Jeżeli Zamawiający, mimo osiągnięcia gotowości przez Wykonawcę do dokonania czynności odbioru </w:t>
      </w:r>
      <w:r>
        <w:rPr>
          <w:color w:val="auto"/>
          <w:sz w:val="22"/>
          <w:szCs w:val="22"/>
        </w:rPr>
        <w:br/>
        <w:t xml:space="preserve">i prawidłowego powiadomienia (zgodnie z </w:t>
      </w:r>
      <w:r>
        <w:rPr>
          <w:b/>
          <w:color w:val="auto"/>
          <w:sz w:val="22"/>
          <w:szCs w:val="22"/>
        </w:rPr>
        <w:t>§ 6 ust. 4.</w:t>
      </w:r>
      <w:r>
        <w:rPr>
          <w:color w:val="auto"/>
          <w:sz w:val="22"/>
          <w:szCs w:val="22"/>
        </w:rPr>
        <w:t xml:space="preserve"> umowy) o tym fakcie przez Wykonawcę, nie przystąpi do czynności związanych z odbiorem w uzgodnionym obustronnie terminie, Wykonawca może ustalić protokolarnie stan przedmiotu odbioru. Protokół taki, stanowi podstawę do wystawienia faktury i żądania zapłaty wynagrodzenia zgodnie z </w:t>
      </w:r>
      <w:r>
        <w:rPr>
          <w:b/>
          <w:color w:val="auto"/>
          <w:sz w:val="22"/>
          <w:szCs w:val="22"/>
        </w:rPr>
        <w:t xml:space="preserve">§ 7 </w:t>
      </w:r>
      <w:r>
        <w:rPr>
          <w:color w:val="auto"/>
          <w:sz w:val="22"/>
          <w:szCs w:val="22"/>
        </w:rPr>
        <w:t>umowy.</w:t>
      </w:r>
    </w:p>
    <w:p w:rsidR="009312A7" w:rsidRDefault="00EC3BBF">
      <w:pPr>
        <w:pStyle w:val="Default"/>
        <w:numPr>
          <w:ilvl w:val="0"/>
          <w:numId w:val="10"/>
        </w:numPr>
        <w:ind w:left="567" w:hanging="567"/>
        <w:contextualSpacing/>
        <w:jc w:val="both"/>
        <w:rPr>
          <w:color w:val="auto"/>
          <w:sz w:val="22"/>
          <w:szCs w:val="22"/>
        </w:rPr>
      </w:pPr>
      <w:r>
        <w:rPr>
          <w:color w:val="auto"/>
          <w:sz w:val="22"/>
          <w:szCs w:val="22"/>
        </w:rPr>
        <w:t>Obowiązek powiadomienia uczestników odbioru i sporządzenia protokołu odbioru ciąży na Zamawiającym.</w:t>
      </w:r>
    </w:p>
    <w:p w:rsidR="009312A7" w:rsidRDefault="00EC3BBF">
      <w:pPr>
        <w:pStyle w:val="Default"/>
        <w:numPr>
          <w:ilvl w:val="0"/>
          <w:numId w:val="10"/>
        </w:numPr>
        <w:ind w:left="567" w:hanging="567"/>
        <w:contextualSpacing/>
        <w:jc w:val="both"/>
        <w:rPr>
          <w:color w:val="auto"/>
          <w:sz w:val="22"/>
          <w:szCs w:val="22"/>
        </w:rPr>
      </w:pPr>
      <w:r>
        <w:rPr>
          <w:color w:val="auto"/>
          <w:sz w:val="22"/>
          <w:szCs w:val="22"/>
        </w:rPr>
        <w:t>Na dzień zgłoszenia do odbioru Wykonawca zobowiązany jest przekazać:</w:t>
      </w:r>
    </w:p>
    <w:p w:rsidR="009312A7" w:rsidRDefault="00EC3BBF">
      <w:pPr>
        <w:numPr>
          <w:ilvl w:val="0"/>
          <w:numId w:val="11"/>
        </w:numPr>
        <w:shd w:val="clear" w:color="auto" w:fill="FFFFFF"/>
        <w:ind w:left="1134" w:hanging="567"/>
        <w:jc w:val="both"/>
        <w:rPr>
          <w:sz w:val="22"/>
          <w:szCs w:val="22"/>
        </w:rPr>
      </w:pPr>
      <w:r>
        <w:rPr>
          <w:sz w:val="22"/>
          <w:szCs w:val="22"/>
        </w:rPr>
        <w:lastRenderedPageBreak/>
        <w:t>Protokoły badań i pomiarów.</w:t>
      </w:r>
    </w:p>
    <w:p w:rsidR="009312A7" w:rsidRDefault="00EC3BBF">
      <w:pPr>
        <w:numPr>
          <w:ilvl w:val="0"/>
          <w:numId w:val="11"/>
        </w:numPr>
        <w:shd w:val="clear" w:color="auto" w:fill="FFFFFF"/>
        <w:ind w:left="1134" w:hanging="567"/>
        <w:jc w:val="both"/>
        <w:rPr>
          <w:sz w:val="22"/>
          <w:szCs w:val="22"/>
        </w:rPr>
      </w:pPr>
      <w:r>
        <w:rPr>
          <w:sz w:val="22"/>
          <w:szCs w:val="22"/>
        </w:rPr>
        <w:t>Aprobaty techniczne.</w:t>
      </w:r>
    </w:p>
    <w:p w:rsidR="009312A7" w:rsidRDefault="00EC3BBF">
      <w:pPr>
        <w:numPr>
          <w:ilvl w:val="0"/>
          <w:numId w:val="11"/>
        </w:numPr>
        <w:shd w:val="clear" w:color="auto" w:fill="FFFFFF"/>
        <w:ind w:left="1134" w:hanging="567"/>
        <w:jc w:val="both"/>
        <w:rPr>
          <w:sz w:val="22"/>
          <w:szCs w:val="22"/>
        </w:rPr>
      </w:pPr>
      <w:r>
        <w:rPr>
          <w:sz w:val="22"/>
          <w:szCs w:val="22"/>
        </w:rPr>
        <w:t>Atesty i certyfikaty jakości.</w:t>
      </w:r>
    </w:p>
    <w:p w:rsidR="009312A7" w:rsidRDefault="00EC3BBF">
      <w:pPr>
        <w:numPr>
          <w:ilvl w:val="0"/>
          <w:numId w:val="11"/>
        </w:numPr>
        <w:shd w:val="clear" w:color="auto" w:fill="FFFFFF"/>
        <w:ind w:left="1134" w:hanging="567"/>
        <w:jc w:val="both"/>
        <w:rPr>
          <w:sz w:val="22"/>
          <w:szCs w:val="22"/>
        </w:rPr>
      </w:pPr>
      <w:r>
        <w:rPr>
          <w:sz w:val="22"/>
          <w:szCs w:val="22"/>
        </w:rPr>
        <w:t>Deklaracje zgodności z PN.</w:t>
      </w:r>
    </w:p>
    <w:p w:rsidR="009312A7" w:rsidRDefault="00EC3BBF">
      <w:pPr>
        <w:numPr>
          <w:ilvl w:val="0"/>
          <w:numId w:val="11"/>
        </w:numPr>
        <w:shd w:val="clear" w:color="auto" w:fill="FFFFFF"/>
        <w:ind w:left="1134" w:hanging="567"/>
        <w:jc w:val="both"/>
        <w:rPr>
          <w:sz w:val="22"/>
          <w:szCs w:val="22"/>
        </w:rPr>
      </w:pPr>
      <w:r>
        <w:rPr>
          <w:sz w:val="22"/>
          <w:szCs w:val="22"/>
        </w:rPr>
        <w:t>Pozostałe dokumenty dotyczące przedmiotu umowy.</w:t>
      </w:r>
    </w:p>
    <w:p w:rsidR="009312A7" w:rsidRDefault="00EC3BBF">
      <w:pPr>
        <w:pStyle w:val="Default"/>
        <w:numPr>
          <w:ilvl w:val="0"/>
          <w:numId w:val="10"/>
        </w:numPr>
        <w:ind w:left="567" w:hanging="567"/>
        <w:contextualSpacing/>
        <w:jc w:val="both"/>
        <w:rPr>
          <w:color w:val="auto"/>
          <w:sz w:val="22"/>
          <w:szCs w:val="22"/>
        </w:rPr>
      </w:pPr>
      <w:r>
        <w:rPr>
          <w:color w:val="auto"/>
          <w:sz w:val="22"/>
          <w:szCs w:val="22"/>
        </w:rPr>
        <w:t>Za dzień faktycznego Odbioru robót uznaje się dzień podpisania przez upoważnionych przedstawicieli Stron Umowy Protokołu odbioru robót.</w:t>
      </w:r>
    </w:p>
    <w:p w:rsidR="009312A7" w:rsidRDefault="009312A7">
      <w:pPr>
        <w:pStyle w:val="Default"/>
        <w:contextualSpacing/>
        <w:jc w:val="both"/>
        <w:rPr>
          <w:color w:val="auto"/>
          <w:sz w:val="22"/>
          <w:szCs w:val="22"/>
        </w:rPr>
      </w:pPr>
    </w:p>
    <w:p w:rsidR="009312A7" w:rsidRDefault="00EC3BBF">
      <w:pPr>
        <w:shd w:val="clear" w:color="auto" w:fill="FFFFFF"/>
        <w:suppressAutoHyphens/>
        <w:ind w:left="284" w:hanging="284"/>
        <w:jc w:val="center"/>
        <w:rPr>
          <w:b/>
          <w:bCs/>
          <w:sz w:val="22"/>
          <w:szCs w:val="22"/>
        </w:rPr>
      </w:pPr>
      <w:r>
        <w:rPr>
          <w:b/>
          <w:bCs/>
          <w:sz w:val="22"/>
          <w:szCs w:val="22"/>
        </w:rPr>
        <w:t>§ 7</w:t>
      </w:r>
    </w:p>
    <w:p w:rsidR="009312A7" w:rsidRDefault="00EC3BBF">
      <w:pPr>
        <w:shd w:val="clear" w:color="auto" w:fill="FFFFFF"/>
        <w:suppressAutoHyphens/>
        <w:ind w:left="284" w:hanging="284"/>
        <w:jc w:val="center"/>
        <w:rPr>
          <w:b/>
          <w:bCs/>
          <w:sz w:val="22"/>
          <w:szCs w:val="22"/>
        </w:rPr>
      </w:pPr>
      <w:r>
        <w:rPr>
          <w:b/>
          <w:bCs/>
          <w:sz w:val="22"/>
          <w:szCs w:val="22"/>
        </w:rPr>
        <w:t>WYNAGRODZENIE I SPOSÓB ROZLICZEŃ</w:t>
      </w:r>
    </w:p>
    <w:p w:rsidR="009312A7" w:rsidRDefault="00EC3BBF">
      <w:pPr>
        <w:widowControl w:val="0"/>
        <w:numPr>
          <w:ilvl w:val="0"/>
          <w:numId w:val="12"/>
        </w:numPr>
        <w:suppressAutoHyphens/>
        <w:autoSpaceDE w:val="0"/>
        <w:autoSpaceDN w:val="0"/>
        <w:adjustRightInd w:val="0"/>
        <w:ind w:left="567" w:hanging="567"/>
        <w:jc w:val="both"/>
        <w:rPr>
          <w:sz w:val="22"/>
          <w:szCs w:val="22"/>
        </w:rPr>
      </w:pPr>
      <w:r>
        <w:rPr>
          <w:b/>
          <w:sz w:val="22"/>
          <w:szCs w:val="22"/>
        </w:rPr>
        <w:t>Za wykonanie przedmiotu umowy</w:t>
      </w:r>
      <w:r>
        <w:rPr>
          <w:sz w:val="22"/>
          <w:szCs w:val="22"/>
        </w:rPr>
        <w:t xml:space="preserve"> określonego w </w:t>
      </w:r>
      <w:r>
        <w:rPr>
          <w:b/>
          <w:sz w:val="22"/>
          <w:szCs w:val="22"/>
        </w:rPr>
        <w:t>§ 1 niniejszej umowy</w:t>
      </w:r>
      <w:r>
        <w:rPr>
          <w:sz w:val="22"/>
          <w:szCs w:val="22"/>
        </w:rPr>
        <w:t xml:space="preserve">, strony ustalają wynagrodzenie </w:t>
      </w:r>
      <w:r>
        <w:rPr>
          <w:b/>
          <w:sz w:val="22"/>
          <w:szCs w:val="22"/>
        </w:rPr>
        <w:t xml:space="preserve">ryczałtowe </w:t>
      </w:r>
      <w:r>
        <w:rPr>
          <w:sz w:val="22"/>
          <w:szCs w:val="22"/>
        </w:rPr>
        <w:t xml:space="preserve">w wysokości: </w:t>
      </w:r>
      <w:r>
        <w:rPr>
          <w:i/>
          <w:color w:val="FF0000"/>
          <w:sz w:val="22"/>
          <w:szCs w:val="22"/>
        </w:rPr>
        <w:t>_____</w:t>
      </w:r>
      <w:r>
        <w:rPr>
          <w:b/>
          <w:color w:val="FF0000"/>
          <w:sz w:val="22"/>
          <w:szCs w:val="22"/>
        </w:rPr>
        <w:t xml:space="preserve"> [ _______ ] złotych netto</w:t>
      </w:r>
      <w:r>
        <w:rPr>
          <w:sz w:val="22"/>
          <w:szCs w:val="22"/>
        </w:rPr>
        <w:t>, plus VAT, tj.:</w:t>
      </w:r>
      <w:r>
        <w:rPr>
          <w:b/>
          <w:sz w:val="22"/>
          <w:szCs w:val="22"/>
        </w:rPr>
        <w:t xml:space="preserve">  </w:t>
      </w:r>
      <w:r>
        <w:rPr>
          <w:i/>
          <w:color w:val="FF0000"/>
          <w:sz w:val="22"/>
          <w:szCs w:val="22"/>
        </w:rPr>
        <w:t>_____</w:t>
      </w:r>
      <w:r>
        <w:rPr>
          <w:b/>
          <w:color w:val="FF0000"/>
          <w:sz w:val="22"/>
          <w:szCs w:val="22"/>
        </w:rPr>
        <w:t xml:space="preserve"> [ _______ ] złotych brutto </w:t>
      </w:r>
      <w:r>
        <w:rPr>
          <w:sz w:val="22"/>
          <w:szCs w:val="22"/>
        </w:rPr>
        <w:t>(tj.: z podatkiem VAT i innymi należnościami publicznoprawnymi zgodnie z obowiązującymi przepisami).</w:t>
      </w:r>
    </w:p>
    <w:p w:rsidR="009312A7" w:rsidRDefault="00EC3BBF">
      <w:pPr>
        <w:widowControl w:val="0"/>
        <w:numPr>
          <w:ilvl w:val="0"/>
          <w:numId w:val="12"/>
        </w:numPr>
        <w:suppressAutoHyphens/>
        <w:autoSpaceDE w:val="0"/>
        <w:autoSpaceDN w:val="0"/>
        <w:adjustRightInd w:val="0"/>
        <w:ind w:left="567" w:hanging="567"/>
        <w:jc w:val="both"/>
        <w:rPr>
          <w:sz w:val="22"/>
          <w:szCs w:val="22"/>
        </w:rPr>
      </w:pPr>
      <w:r>
        <w:rPr>
          <w:sz w:val="22"/>
          <w:szCs w:val="22"/>
        </w:rPr>
        <w:t xml:space="preserve">Wartość wynagrodzenia ryczałtowego określonego w </w:t>
      </w:r>
      <w:r>
        <w:rPr>
          <w:b/>
          <w:sz w:val="22"/>
          <w:szCs w:val="22"/>
        </w:rPr>
        <w:t>§ 7 ust. 1 umowy</w:t>
      </w:r>
      <w:r>
        <w:rPr>
          <w:sz w:val="22"/>
          <w:szCs w:val="22"/>
        </w:rPr>
        <w:t xml:space="preserve"> jest niezmienna do końca realizacji przedmiotu niniejszej umowy. Wykonawca zobowiązany jest uwzględnić wszelkie koszty związane z realizacją przedmiotu umowy w celu jej prawidłowej realizacji.</w:t>
      </w:r>
    </w:p>
    <w:p w:rsidR="009312A7" w:rsidRDefault="00EC3BBF">
      <w:pPr>
        <w:widowControl w:val="0"/>
        <w:numPr>
          <w:ilvl w:val="0"/>
          <w:numId w:val="12"/>
        </w:numPr>
        <w:suppressAutoHyphens/>
        <w:autoSpaceDE w:val="0"/>
        <w:autoSpaceDN w:val="0"/>
        <w:adjustRightInd w:val="0"/>
        <w:ind w:left="567" w:hanging="567"/>
        <w:jc w:val="both"/>
        <w:rPr>
          <w:sz w:val="22"/>
          <w:szCs w:val="22"/>
        </w:rPr>
      </w:pPr>
      <w:r>
        <w:rPr>
          <w:sz w:val="22"/>
          <w:szCs w:val="22"/>
        </w:rPr>
        <w:t>Podstawą wystawienia faktury  jest obustronnie podpisany protokół odbioru.</w:t>
      </w:r>
    </w:p>
    <w:p w:rsidR="009312A7" w:rsidRDefault="00EC3BBF">
      <w:pPr>
        <w:widowControl w:val="0"/>
        <w:numPr>
          <w:ilvl w:val="0"/>
          <w:numId w:val="12"/>
        </w:numPr>
        <w:suppressAutoHyphens/>
        <w:autoSpaceDE w:val="0"/>
        <w:autoSpaceDN w:val="0"/>
        <w:adjustRightInd w:val="0"/>
        <w:ind w:left="567" w:hanging="567"/>
        <w:jc w:val="both"/>
        <w:rPr>
          <w:sz w:val="22"/>
          <w:szCs w:val="22"/>
        </w:rPr>
      </w:pPr>
      <w:r>
        <w:rPr>
          <w:sz w:val="22"/>
          <w:szCs w:val="22"/>
        </w:rPr>
        <w:t>Za dzień zapłaty uznaje się dzień obciążenia rachunku bankowego Zamawiającego.</w:t>
      </w:r>
    </w:p>
    <w:p w:rsidR="009312A7" w:rsidRDefault="00EC3BBF">
      <w:pPr>
        <w:widowControl w:val="0"/>
        <w:numPr>
          <w:ilvl w:val="0"/>
          <w:numId w:val="12"/>
        </w:numPr>
        <w:suppressAutoHyphens/>
        <w:autoSpaceDE w:val="0"/>
        <w:autoSpaceDN w:val="0"/>
        <w:adjustRightInd w:val="0"/>
        <w:ind w:left="567" w:hanging="567"/>
        <w:jc w:val="both"/>
        <w:rPr>
          <w:sz w:val="22"/>
          <w:szCs w:val="22"/>
        </w:rPr>
      </w:pPr>
      <w:r>
        <w:rPr>
          <w:sz w:val="22"/>
          <w:szCs w:val="22"/>
        </w:rPr>
        <w:t xml:space="preserve">Jeżeli wartość na fakturze będzie odmienna niż przedstawiona odpowiednio w </w:t>
      </w:r>
      <w:r>
        <w:rPr>
          <w:b/>
          <w:sz w:val="22"/>
          <w:szCs w:val="22"/>
        </w:rPr>
        <w:t xml:space="preserve">§ 7 ust. 1 </w:t>
      </w:r>
      <w:r>
        <w:rPr>
          <w:sz w:val="22"/>
          <w:szCs w:val="22"/>
        </w:rPr>
        <w:t>umowy, Zamawiający zwróci się do Wykonawcy o wystawienie faktury korygującej, a termin zapłaty liczony będzie od dnia doręczenia Zamawiającemu faktury korygującej.</w:t>
      </w:r>
    </w:p>
    <w:p w:rsidR="009312A7" w:rsidRDefault="00EC3BBF">
      <w:pPr>
        <w:widowControl w:val="0"/>
        <w:numPr>
          <w:ilvl w:val="0"/>
          <w:numId w:val="12"/>
        </w:numPr>
        <w:suppressAutoHyphens/>
        <w:autoSpaceDE w:val="0"/>
        <w:autoSpaceDN w:val="0"/>
        <w:adjustRightInd w:val="0"/>
        <w:ind w:left="567" w:hanging="567"/>
        <w:jc w:val="both"/>
        <w:rPr>
          <w:bCs/>
          <w:spacing w:val="-6"/>
          <w:sz w:val="22"/>
          <w:szCs w:val="22"/>
        </w:rPr>
      </w:pPr>
      <w:r>
        <w:rPr>
          <w:spacing w:val="-6"/>
          <w:sz w:val="22"/>
          <w:szCs w:val="22"/>
        </w:rPr>
        <w:t>Faktura zostanie wystawiona na Zamawiającego, to jest</w:t>
      </w:r>
      <w:r>
        <w:rPr>
          <w:bCs/>
          <w:spacing w:val="-6"/>
          <w:sz w:val="22"/>
          <w:szCs w:val="22"/>
        </w:rPr>
        <w:t>: Dobrodzieński Ośrodek Kultury i Sportu, Plac Wolności 24</w:t>
      </w:r>
      <w:r>
        <w:rPr>
          <w:spacing w:val="-6"/>
          <w:sz w:val="22"/>
          <w:szCs w:val="22"/>
        </w:rPr>
        <w:t xml:space="preserve">, </w:t>
      </w:r>
      <w:r>
        <w:rPr>
          <w:bCs/>
          <w:spacing w:val="-6"/>
          <w:sz w:val="22"/>
          <w:szCs w:val="22"/>
        </w:rPr>
        <w:t xml:space="preserve">46-380 Dobrodzień, </w:t>
      </w:r>
      <w:r>
        <w:rPr>
          <w:spacing w:val="-6"/>
          <w:sz w:val="22"/>
          <w:szCs w:val="22"/>
        </w:rPr>
        <w:t>NIP: 575-15-74-336.</w:t>
      </w:r>
    </w:p>
    <w:p w:rsidR="009312A7" w:rsidRDefault="00EC3BBF">
      <w:pPr>
        <w:widowControl w:val="0"/>
        <w:numPr>
          <w:ilvl w:val="0"/>
          <w:numId w:val="12"/>
        </w:numPr>
        <w:suppressAutoHyphens/>
        <w:autoSpaceDE w:val="0"/>
        <w:autoSpaceDN w:val="0"/>
        <w:adjustRightInd w:val="0"/>
        <w:ind w:left="567" w:hanging="567"/>
        <w:jc w:val="both"/>
        <w:rPr>
          <w:sz w:val="22"/>
          <w:szCs w:val="22"/>
        </w:rPr>
      </w:pPr>
      <w:r>
        <w:rPr>
          <w:spacing w:val="-4"/>
          <w:sz w:val="22"/>
          <w:szCs w:val="22"/>
        </w:rPr>
        <w:t>Płatno</w:t>
      </w:r>
      <w:r>
        <w:rPr>
          <w:rFonts w:eastAsia="TimesNewRoman"/>
          <w:spacing w:val="-4"/>
          <w:sz w:val="22"/>
          <w:szCs w:val="22"/>
        </w:rPr>
        <w:t>ś</w:t>
      </w:r>
      <w:r>
        <w:rPr>
          <w:spacing w:val="-4"/>
          <w:sz w:val="22"/>
          <w:szCs w:val="22"/>
        </w:rPr>
        <w:t>ć faktury dokonana będzie przelewem, z rachunku bankowego Zamawiającego na rachunek bankowy Wykonawcy podany na fakturze w ciągu trzydziestu [ 30 ] dni, licz</w:t>
      </w:r>
      <w:r>
        <w:rPr>
          <w:rFonts w:eastAsia="TimesNewRoman"/>
          <w:spacing w:val="-4"/>
          <w:sz w:val="22"/>
          <w:szCs w:val="22"/>
        </w:rPr>
        <w:t>ą</w:t>
      </w:r>
      <w:r>
        <w:rPr>
          <w:spacing w:val="-4"/>
          <w:sz w:val="22"/>
          <w:szCs w:val="22"/>
        </w:rPr>
        <w:t>c od dnia doręczenia prawidłowo sporządzonej faktury do siedziby Zamawiającego. Wraz z fakturą Wykonawca zobowiązany jest dostarczyć obustronnie podpisany protokół odbioru (w tym protokół wykonanych przez Podwykonawców robót budowlanych lub usług lub dostaw, z informacją, iż Wykonawca nie wnosi zastrzeżeń do wykonanych przez Podwykonawców robót budowlanych lub usług lub dostaw), podpisany bez zastrzeżeń przez Wykonawcę  i Podwykonawców, wraz z oświadczeniem Podwykonawców i kopią przelewu, z którego wynika, że Wykonawca nie zalega z wymagalnymi płatnościami wobec Podwykonawców z tytułu realizacji niniejszej umowy.</w:t>
      </w:r>
    </w:p>
    <w:p w:rsidR="009312A7" w:rsidRDefault="00EC3BBF">
      <w:pPr>
        <w:widowControl w:val="0"/>
        <w:numPr>
          <w:ilvl w:val="0"/>
          <w:numId w:val="12"/>
        </w:numPr>
        <w:suppressAutoHyphens/>
        <w:autoSpaceDE w:val="0"/>
        <w:autoSpaceDN w:val="0"/>
        <w:adjustRightInd w:val="0"/>
        <w:ind w:left="567" w:hanging="567"/>
        <w:jc w:val="both"/>
        <w:rPr>
          <w:sz w:val="22"/>
          <w:szCs w:val="22"/>
        </w:rPr>
      </w:pPr>
      <w:r>
        <w:rPr>
          <w:spacing w:val="-6"/>
          <w:sz w:val="22"/>
          <w:szCs w:val="22"/>
        </w:rPr>
        <w:t>Rachunek bankowy wskazany przez Wykonawcę na fakturze ma umożliwiać płatność w ramach mechanizmu podzielonej płatności. Rachunek bankowy, o którym mowa w zdaniu poprzednim jest zawarty w wykazie podmiotów, o którym mowa w art. 96b ustawy z dnia 11 marca 2004 r. o podatku od towarów i usług (t.j. Dz. U. z 2020 r. poz. 106 z późn. zm.).</w:t>
      </w:r>
    </w:p>
    <w:p w:rsidR="009312A7" w:rsidRDefault="00EC3BBF">
      <w:pPr>
        <w:widowControl w:val="0"/>
        <w:suppressAutoHyphens/>
        <w:autoSpaceDE w:val="0"/>
        <w:autoSpaceDN w:val="0"/>
        <w:adjustRightInd w:val="0"/>
        <w:ind w:left="567" w:hanging="567"/>
        <w:jc w:val="both"/>
        <w:rPr>
          <w:spacing w:val="-6"/>
          <w:sz w:val="22"/>
          <w:szCs w:val="22"/>
        </w:rPr>
      </w:pPr>
      <w:r>
        <w:rPr>
          <w:spacing w:val="-6"/>
          <w:sz w:val="22"/>
          <w:szCs w:val="22"/>
        </w:rPr>
        <w:t>8a.</w:t>
      </w:r>
      <w:r>
        <w:rPr>
          <w:spacing w:val="-6"/>
          <w:sz w:val="22"/>
          <w:szCs w:val="22"/>
        </w:rPr>
        <w:tab/>
        <w:t>Zamawiający zastrzega sobie prawo do uregulowania wynagrodzenia należnego Wykonawcy w ramach mechanizmu podzielonej płatności, przewidzianego w przepisach ustawy z dnia 11 marca 2004 r. o podatku od towarów i usług (t.j. Dz. U. z 2020 r. poz. 106 z późn. zm.).</w:t>
      </w:r>
    </w:p>
    <w:p w:rsidR="009312A7" w:rsidRDefault="00EC3BBF">
      <w:pPr>
        <w:widowControl w:val="0"/>
        <w:suppressAutoHyphens/>
        <w:autoSpaceDE w:val="0"/>
        <w:autoSpaceDN w:val="0"/>
        <w:adjustRightInd w:val="0"/>
        <w:ind w:left="567" w:hanging="567"/>
        <w:jc w:val="both"/>
        <w:rPr>
          <w:spacing w:val="-6"/>
          <w:sz w:val="22"/>
          <w:szCs w:val="22"/>
        </w:rPr>
      </w:pPr>
      <w:r>
        <w:rPr>
          <w:spacing w:val="-6"/>
          <w:sz w:val="22"/>
          <w:szCs w:val="22"/>
        </w:rPr>
        <w:t>8b.</w:t>
      </w:r>
      <w:r>
        <w:rPr>
          <w:spacing w:val="-6"/>
          <w:sz w:val="22"/>
          <w:szCs w:val="22"/>
        </w:rPr>
        <w:tab/>
        <w:t xml:space="preserve">W przypadku, gdy rachunek bankowy, wskazany przez Wykonawcę, nie spełnia warunków określonych w </w:t>
      </w:r>
      <w:r>
        <w:rPr>
          <w:b/>
          <w:spacing w:val="-6"/>
          <w:sz w:val="22"/>
          <w:szCs w:val="22"/>
        </w:rPr>
        <w:t>§7 ust. 8 umowy</w:t>
      </w:r>
      <w:r>
        <w:rPr>
          <w:spacing w:val="-6"/>
          <w:sz w:val="22"/>
          <w:szCs w:val="22"/>
        </w:rPr>
        <w:t xml:space="preserve">, opóźnienie w dokonaniu płatności w terminie określonym w umowie, powstałe wskutek braku możliwości realizacji przez Zamawiającego płatności wynagrodzenia z zastosowaniem mechanizmu podzielonej płatności, bądź dokonania płatności na rachunek bankowy zawarty w wykazie podmiotów, o których mowa w art. 96b ustawy z dnia 11 marca 2004 r. o podatku od towarów i usług (t.j. Dz. U. z 2020 r. poz. 106 z późn. </w:t>
      </w:r>
      <w:r>
        <w:rPr>
          <w:spacing w:val="-6"/>
          <w:sz w:val="22"/>
          <w:szCs w:val="22"/>
        </w:rPr>
        <w:lastRenderedPageBreak/>
        <w:t>zm.), nie stanowi dla Wykonawcy podstawy do żądania od Zamawiającego jakichkolwiek odsetek, jak również innych rekompensat/ odszkodowań z tytułu dokonania nieterminowej wpłaty.</w:t>
      </w:r>
    </w:p>
    <w:p w:rsidR="009312A7" w:rsidRDefault="00EC3BBF">
      <w:pPr>
        <w:widowControl w:val="0"/>
        <w:numPr>
          <w:ilvl w:val="0"/>
          <w:numId w:val="12"/>
        </w:numPr>
        <w:suppressAutoHyphens/>
        <w:autoSpaceDE w:val="0"/>
        <w:autoSpaceDN w:val="0"/>
        <w:adjustRightInd w:val="0"/>
        <w:ind w:left="567" w:hanging="567"/>
        <w:jc w:val="both"/>
        <w:rPr>
          <w:spacing w:val="-4"/>
          <w:sz w:val="22"/>
          <w:szCs w:val="22"/>
        </w:rPr>
      </w:pPr>
      <w:r>
        <w:rPr>
          <w:spacing w:val="-4"/>
          <w:sz w:val="22"/>
          <w:szCs w:val="22"/>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9312A7" w:rsidRDefault="00EC3BBF">
      <w:pPr>
        <w:widowControl w:val="0"/>
        <w:numPr>
          <w:ilvl w:val="0"/>
          <w:numId w:val="12"/>
        </w:numPr>
        <w:suppressAutoHyphens/>
        <w:autoSpaceDE w:val="0"/>
        <w:autoSpaceDN w:val="0"/>
        <w:adjustRightInd w:val="0"/>
        <w:ind w:left="567" w:hanging="567"/>
        <w:jc w:val="both"/>
        <w:rPr>
          <w:spacing w:val="-6"/>
          <w:sz w:val="22"/>
          <w:szCs w:val="22"/>
        </w:rPr>
      </w:pPr>
      <w:r>
        <w:rPr>
          <w:spacing w:val="-6"/>
          <w:sz w:val="22"/>
          <w:szCs w:val="22"/>
        </w:rPr>
        <w:t xml:space="preserve">Zamawiający niezwłocznie po zgłoszeniu żądania dokonania płatności bezpośredniej zawiadomi Wykonawcę </w:t>
      </w:r>
      <w:r>
        <w:rPr>
          <w:spacing w:val="-6"/>
          <w:sz w:val="22"/>
          <w:szCs w:val="22"/>
        </w:rPr>
        <w:br/>
        <w:t xml:space="preserve">o żądaniu Podwykonawcy lub dalszego Podwykonawcy oraz </w:t>
      </w:r>
      <w:r>
        <w:rPr>
          <w:snapToGrid w:val="0"/>
          <w:spacing w:val="-6"/>
          <w:sz w:val="22"/>
          <w:szCs w:val="22"/>
        </w:rPr>
        <w:t xml:space="preserve">wezwie Wykonawcę do zgłoszenia pisemnych uwag dotyczących zasadności bezpośredniej zapłaty wynagrodzenia Podwykonawcy lub dalszemu Podwykonawcy, w terminie czternastu [ 14 ] dni od dnia doręczenia Wykonawcy wezwania. </w:t>
      </w:r>
    </w:p>
    <w:p w:rsidR="009312A7" w:rsidRDefault="00EC3BBF">
      <w:pPr>
        <w:widowControl w:val="0"/>
        <w:numPr>
          <w:ilvl w:val="0"/>
          <w:numId w:val="12"/>
        </w:numPr>
        <w:suppressAutoHyphens/>
        <w:autoSpaceDE w:val="0"/>
        <w:autoSpaceDN w:val="0"/>
        <w:adjustRightInd w:val="0"/>
        <w:ind w:left="567" w:hanging="567"/>
        <w:jc w:val="both"/>
        <w:rPr>
          <w:sz w:val="22"/>
          <w:szCs w:val="22"/>
        </w:rPr>
      </w:pPr>
      <w:r>
        <w:rPr>
          <w:sz w:val="22"/>
          <w:szCs w:val="22"/>
        </w:rPr>
        <w:t xml:space="preserve">W przypadku zgłoszenia przez Wykonawcę uwag, o których mowa w </w:t>
      </w:r>
      <w:r>
        <w:rPr>
          <w:b/>
          <w:sz w:val="22"/>
          <w:szCs w:val="22"/>
        </w:rPr>
        <w:t>§ 7 ust. 10</w:t>
      </w:r>
      <w:r>
        <w:rPr>
          <w:sz w:val="22"/>
          <w:szCs w:val="22"/>
        </w:rPr>
        <w:t xml:space="preserve"> </w:t>
      </w:r>
      <w:r>
        <w:rPr>
          <w:b/>
          <w:sz w:val="22"/>
          <w:szCs w:val="22"/>
        </w:rPr>
        <w:t>umowy</w:t>
      </w:r>
      <w:r>
        <w:rPr>
          <w:sz w:val="22"/>
          <w:szCs w:val="22"/>
        </w:rPr>
        <w:t xml:space="preserve"> podważających zasadność bezpośredniej zapłaty, Zamawiający może:</w:t>
      </w:r>
    </w:p>
    <w:p w:rsidR="009312A7" w:rsidRDefault="00EC3BBF">
      <w:pPr>
        <w:pStyle w:val="Akapitzlist"/>
        <w:numPr>
          <w:ilvl w:val="0"/>
          <w:numId w:val="13"/>
        </w:numPr>
        <w:suppressAutoHyphens/>
        <w:ind w:left="993" w:hanging="426"/>
        <w:jc w:val="both"/>
        <w:rPr>
          <w:sz w:val="22"/>
          <w:szCs w:val="22"/>
        </w:rPr>
      </w:pPr>
      <w:r>
        <w:rPr>
          <w:sz w:val="22"/>
          <w:szCs w:val="22"/>
        </w:rPr>
        <w:t>Nie dokonać bezpośredniej zapłaty wynagrodzenia Podwykonawcy, jeżeli Wykonawca wykaże niezasadność takiej zapłaty lub</w:t>
      </w:r>
    </w:p>
    <w:p w:rsidR="009312A7" w:rsidRDefault="00EC3BBF">
      <w:pPr>
        <w:pStyle w:val="Akapitzlist"/>
        <w:numPr>
          <w:ilvl w:val="0"/>
          <w:numId w:val="13"/>
        </w:numPr>
        <w:suppressAutoHyphens/>
        <w:ind w:left="993" w:hanging="426"/>
        <w:jc w:val="both"/>
        <w:rPr>
          <w:sz w:val="22"/>
          <w:szCs w:val="22"/>
        </w:rPr>
      </w:pPr>
      <w:r>
        <w:rPr>
          <w:sz w:val="22"/>
          <w:szCs w:val="22"/>
        </w:rPr>
        <w:t>Złożyć do depozytu sądowego kwotę potrzebną na pokrycie wynagrodzenia Podwykonawcy lub dalszego Podwykonawcy w przypadku zaistnienia zasadniczej wątpliwości co do wysokości kwoty należnej zapłaty lub podmiotu, któremu płatność się należy.</w:t>
      </w:r>
    </w:p>
    <w:p w:rsidR="009312A7" w:rsidRDefault="00EC3BBF">
      <w:pPr>
        <w:pStyle w:val="Akapitzlist"/>
        <w:numPr>
          <w:ilvl w:val="0"/>
          <w:numId w:val="13"/>
        </w:numPr>
        <w:suppressAutoHyphens/>
        <w:ind w:left="993" w:hanging="426"/>
        <w:jc w:val="both"/>
        <w:rPr>
          <w:sz w:val="22"/>
          <w:szCs w:val="22"/>
        </w:rPr>
      </w:pPr>
      <w:r>
        <w:rPr>
          <w:sz w:val="22"/>
          <w:szCs w:val="22"/>
        </w:rPr>
        <w:t xml:space="preserve">Dokonać bezpośredniej zapłaty wynagrodzenia Podwykonawcy lub dalszemu Podwykonawcy, jeżeli Podwykonawca lub dalszy Podwykonawca wykaże zasadność takiej zapłaty. </w:t>
      </w:r>
    </w:p>
    <w:p w:rsidR="009312A7" w:rsidRDefault="00EC3BBF">
      <w:pPr>
        <w:widowControl w:val="0"/>
        <w:numPr>
          <w:ilvl w:val="0"/>
          <w:numId w:val="12"/>
        </w:numPr>
        <w:suppressAutoHyphens/>
        <w:autoSpaceDE w:val="0"/>
        <w:autoSpaceDN w:val="0"/>
        <w:adjustRightInd w:val="0"/>
        <w:ind w:left="567" w:hanging="567"/>
        <w:jc w:val="both"/>
        <w:rPr>
          <w:sz w:val="22"/>
          <w:szCs w:val="22"/>
        </w:rPr>
      </w:pPr>
      <w:r>
        <w:rPr>
          <w:sz w:val="22"/>
          <w:szCs w:val="22"/>
        </w:rPr>
        <w:t xml:space="preserve">Zamawiający może zapłacić Podwykonawcy lub dalszemu Podwykonawcy należne wynagrodzenie, </w:t>
      </w:r>
      <w:r>
        <w:rPr>
          <w:sz w:val="22"/>
          <w:szCs w:val="22"/>
        </w:rPr>
        <w:br/>
        <w:t xml:space="preserve">będące przedmiotem żądania, o którym mowa w </w:t>
      </w:r>
      <w:r>
        <w:rPr>
          <w:b/>
          <w:sz w:val="22"/>
          <w:szCs w:val="22"/>
        </w:rPr>
        <w:t>§ 7 ust. 9</w:t>
      </w:r>
      <w:r>
        <w:rPr>
          <w:sz w:val="22"/>
          <w:szCs w:val="22"/>
        </w:rPr>
        <w:t xml:space="preserve"> </w:t>
      </w:r>
      <w:r>
        <w:rPr>
          <w:b/>
          <w:sz w:val="22"/>
          <w:szCs w:val="22"/>
        </w:rPr>
        <w:t>umowy</w:t>
      </w:r>
      <w:r>
        <w:rPr>
          <w:sz w:val="22"/>
          <w:szCs w:val="22"/>
        </w:rPr>
        <w:t xml:space="preserve"> lub złożyć do depozytu sądowego </w:t>
      </w:r>
      <w:r>
        <w:rPr>
          <w:sz w:val="22"/>
          <w:szCs w:val="22"/>
        </w:rPr>
        <w:br/>
        <w:t xml:space="preserve">kwotę potrzebną na pokrycie wynagrodzenia Podwykonawcy lub dalszego Podwykonawcy, jeżeli Podwykonawca lub dalszy Podwykonawca udokumentuje jego zasadność fakturą VAT lub rachunkiem </w:t>
      </w:r>
      <w:r>
        <w:rPr>
          <w:sz w:val="22"/>
          <w:szCs w:val="22"/>
        </w:rPr>
        <w:br/>
        <w:t xml:space="preserve">oraz dokumentami potwierdzającymi wykonanie i odbiór robót budowlanych, a Wykonawca nie złoży </w:t>
      </w:r>
      <w:r>
        <w:rPr>
          <w:sz w:val="22"/>
          <w:szCs w:val="22"/>
        </w:rPr>
        <w:br/>
        <w:t xml:space="preserve">w trybie określonym w </w:t>
      </w:r>
      <w:r>
        <w:rPr>
          <w:b/>
          <w:sz w:val="22"/>
          <w:szCs w:val="22"/>
        </w:rPr>
        <w:t>§ 7 ust. 10</w:t>
      </w:r>
      <w:r>
        <w:rPr>
          <w:sz w:val="22"/>
          <w:szCs w:val="22"/>
        </w:rPr>
        <w:t xml:space="preserve"> </w:t>
      </w:r>
      <w:r>
        <w:rPr>
          <w:b/>
          <w:sz w:val="22"/>
          <w:szCs w:val="22"/>
        </w:rPr>
        <w:t>umowy</w:t>
      </w:r>
      <w:r>
        <w:rPr>
          <w:sz w:val="22"/>
          <w:szCs w:val="22"/>
        </w:rPr>
        <w:t xml:space="preserve"> uwag wykazujących niezasadność bezpośredniej zapłaty. Bezpośrednia zapłata lub kwota złożona do depozytu obejmuje wyłącznie należne wynagrodzenie, bez </w:t>
      </w:r>
      <w:r>
        <w:rPr>
          <w:sz w:val="22"/>
          <w:szCs w:val="22"/>
        </w:rPr>
        <w:br/>
        <w:t>odsetek należnych Podwykonawcy lub dalszemu Podwykonawcy  z  tytułu uchybienia terminowi zapłaty.</w:t>
      </w:r>
    </w:p>
    <w:p w:rsidR="009312A7" w:rsidRDefault="00EC3BBF">
      <w:pPr>
        <w:widowControl w:val="0"/>
        <w:numPr>
          <w:ilvl w:val="0"/>
          <w:numId w:val="12"/>
        </w:numPr>
        <w:suppressAutoHyphens/>
        <w:autoSpaceDE w:val="0"/>
        <w:autoSpaceDN w:val="0"/>
        <w:adjustRightInd w:val="0"/>
        <w:ind w:left="567" w:hanging="567"/>
        <w:jc w:val="both"/>
        <w:rPr>
          <w:spacing w:val="-2"/>
          <w:sz w:val="22"/>
          <w:szCs w:val="22"/>
        </w:rPr>
      </w:pPr>
      <w:r>
        <w:rPr>
          <w:spacing w:val="-2"/>
          <w:sz w:val="22"/>
          <w:szCs w:val="22"/>
        </w:rPr>
        <w:t>Równowartość  kwoty zapłaconej Podwykonawcy lub dalszemu Podwykonawcy, bądź skierowanej do depozytu sądowego, Zamawiający potrąci z wynagrodzenia należnego Wykonawcy, na co Wykonawca niniejszą umową wyraża zgodę.</w:t>
      </w:r>
    </w:p>
    <w:p w:rsidR="009312A7" w:rsidRDefault="00EC3BBF">
      <w:pPr>
        <w:widowControl w:val="0"/>
        <w:numPr>
          <w:ilvl w:val="0"/>
          <w:numId w:val="12"/>
        </w:numPr>
        <w:suppressAutoHyphens/>
        <w:autoSpaceDE w:val="0"/>
        <w:autoSpaceDN w:val="0"/>
        <w:adjustRightInd w:val="0"/>
        <w:ind w:left="567" w:hanging="567"/>
        <w:jc w:val="both"/>
        <w:rPr>
          <w:spacing w:val="-8"/>
          <w:sz w:val="22"/>
          <w:szCs w:val="22"/>
        </w:rPr>
        <w:sectPr w:rsidR="009312A7" w:rsidSect="003A698C">
          <w:headerReference w:type="even" r:id="rId10"/>
          <w:headerReference w:type="default" r:id="rId11"/>
          <w:footerReference w:type="even" r:id="rId12"/>
          <w:footerReference w:type="default" r:id="rId13"/>
          <w:headerReference w:type="first" r:id="rId14"/>
          <w:footerReference w:type="first" r:id="rId15"/>
          <w:pgSz w:w="12240" w:h="15840"/>
          <w:pgMar w:top="851" w:right="1183" w:bottom="709" w:left="1134" w:header="279" w:footer="155" w:gutter="0"/>
          <w:cols w:space="708"/>
          <w:docGrid w:linePitch="326"/>
        </w:sectPr>
      </w:pPr>
      <w:r>
        <w:rPr>
          <w:spacing w:val="-8"/>
          <w:sz w:val="22"/>
          <w:szCs w:val="22"/>
        </w:rPr>
        <w:t>Zamawiający w dniu przekazania terenu budowy wskaże punkty poboru energii elektrycznej i wody. Ewentualne koszty przyłączenia, zainstalowania mierników i liczników oraz koszty zużycia wody i energii ponosi Wykonawca.</w:t>
      </w:r>
    </w:p>
    <w:p w:rsidR="009312A7" w:rsidRDefault="009312A7">
      <w:pPr>
        <w:shd w:val="clear" w:color="auto" w:fill="FFFFFF"/>
        <w:suppressAutoHyphens/>
        <w:ind w:left="284" w:hanging="284"/>
        <w:jc w:val="center"/>
        <w:rPr>
          <w:b/>
          <w:bCs/>
          <w:sz w:val="22"/>
          <w:szCs w:val="22"/>
        </w:rPr>
      </w:pPr>
    </w:p>
    <w:p w:rsidR="009312A7" w:rsidRDefault="00EC3BBF">
      <w:pPr>
        <w:shd w:val="clear" w:color="auto" w:fill="FFFFFF"/>
        <w:suppressAutoHyphens/>
        <w:ind w:left="284" w:hanging="284"/>
        <w:jc w:val="center"/>
        <w:rPr>
          <w:b/>
          <w:bCs/>
          <w:sz w:val="22"/>
          <w:szCs w:val="22"/>
        </w:rPr>
      </w:pPr>
      <w:r>
        <w:rPr>
          <w:b/>
          <w:bCs/>
          <w:sz w:val="22"/>
          <w:szCs w:val="22"/>
        </w:rPr>
        <w:t>§ 8</w:t>
      </w:r>
    </w:p>
    <w:p w:rsidR="009312A7" w:rsidRDefault="00EC3BBF">
      <w:pPr>
        <w:shd w:val="clear" w:color="auto" w:fill="FFFFFF"/>
        <w:suppressAutoHyphens/>
        <w:ind w:left="284" w:hanging="284"/>
        <w:jc w:val="center"/>
        <w:rPr>
          <w:b/>
          <w:bCs/>
          <w:sz w:val="22"/>
          <w:szCs w:val="22"/>
        </w:rPr>
      </w:pPr>
      <w:r>
        <w:rPr>
          <w:b/>
          <w:bCs/>
          <w:sz w:val="22"/>
          <w:szCs w:val="22"/>
        </w:rPr>
        <w:t>USUWANIE NIEPRAWIDŁOWOŚCI</w:t>
      </w:r>
    </w:p>
    <w:p w:rsidR="009312A7" w:rsidRDefault="00EC3BBF">
      <w:pPr>
        <w:shd w:val="clear" w:color="auto" w:fill="FFFFFF"/>
        <w:suppressAutoHyphens/>
        <w:ind w:left="284" w:hanging="284"/>
        <w:jc w:val="center"/>
        <w:rPr>
          <w:b/>
          <w:bCs/>
          <w:sz w:val="22"/>
          <w:szCs w:val="22"/>
        </w:rPr>
      </w:pPr>
      <w:r>
        <w:rPr>
          <w:b/>
          <w:bCs/>
          <w:sz w:val="22"/>
          <w:szCs w:val="22"/>
        </w:rPr>
        <w:t>I WAD STWIERDZONYCH W CZASIE ROBÓT</w:t>
      </w:r>
    </w:p>
    <w:p w:rsidR="009312A7" w:rsidRDefault="00EC3BBF">
      <w:pPr>
        <w:pStyle w:val="Akapitzlist"/>
        <w:numPr>
          <w:ilvl w:val="0"/>
          <w:numId w:val="14"/>
        </w:numPr>
        <w:shd w:val="clear" w:color="auto" w:fill="FFFFFF"/>
        <w:suppressAutoHyphens/>
        <w:ind w:left="567" w:hanging="567"/>
        <w:jc w:val="both"/>
        <w:rPr>
          <w:bCs/>
          <w:sz w:val="22"/>
          <w:szCs w:val="22"/>
        </w:rPr>
      </w:pPr>
      <w:r>
        <w:rPr>
          <w:sz w:val="22"/>
          <w:szCs w:val="22"/>
        </w:rPr>
        <w:t xml:space="preserve">W przypadku stwierdzenia przez Zamawiającego wykonywania robót budowlanych niezgodnie </w:t>
      </w:r>
      <w:r>
        <w:rPr>
          <w:sz w:val="22"/>
          <w:szCs w:val="22"/>
        </w:rPr>
        <w:br/>
        <w:t>z niniejszą umową lub ujawnienia powstałych z przyczyn obciążających Wykonawcę wad istotnych lub nieistotnych w robotach budowlanych stanowiących przedmiot umowy, Zamawiający jest uprawniony do żądania usunięcia przez Wykonawcę stwierdzonych nieprawidłowości lub wad (istotnych lub nieistotnych) w określonym, odpowiednim technicznie terminie nie krótszym niż siedem [ 7 ] dni kalendarzowych. Koszt usunięcia nieprawidłowości lub wad ponosi Wykonawca.</w:t>
      </w:r>
    </w:p>
    <w:p w:rsidR="009312A7" w:rsidRDefault="00EC3BBF">
      <w:pPr>
        <w:pStyle w:val="Akapitzlist"/>
        <w:numPr>
          <w:ilvl w:val="0"/>
          <w:numId w:val="14"/>
        </w:numPr>
        <w:shd w:val="clear" w:color="auto" w:fill="FFFFFF"/>
        <w:suppressAutoHyphens/>
        <w:ind w:left="567" w:hanging="567"/>
        <w:jc w:val="both"/>
        <w:rPr>
          <w:bCs/>
          <w:sz w:val="22"/>
          <w:szCs w:val="22"/>
        </w:rPr>
      </w:pPr>
      <w:r>
        <w:rPr>
          <w:sz w:val="22"/>
          <w:szCs w:val="22"/>
        </w:rPr>
        <w:t>Jeżeli dla ustalenia wystąpienia wad (istotnych lub nieistotnych) i ich przyczyn niezbędne jest dokonanie prób, badań, odkryć lub ekspertyz, Zamawiający może polecić Wykonawcy dokonanie tych czynności na koszt Wykonawcy.</w:t>
      </w:r>
    </w:p>
    <w:p w:rsidR="009312A7" w:rsidRDefault="00EC3BBF">
      <w:pPr>
        <w:pStyle w:val="Akapitzlist"/>
        <w:numPr>
          <w:ilvl w:val="0"/>
          <w:numId w:val="14"/>
        </w:numPr>
        <w:shd w:val="clear" w:color="auto" w:fill="FFFFFF"/>
        <w:suppressAutoHyphens/>
        <w:ind w:left="567" w:hanging="567"/>
        <w:jc w:val="both"/>
        <w:rPr>
          <w:bCs/>
          <w:sz w:val="22"/>
          <w:szCs w:val="22"/>
        </w:rPr>
      </w:pPr>
      <w:r>
        <w:rPr>
          <w:sz w:val="22"/>
          <w:szCs w:val="22"/>
        </w:rPr>
        <w:lastRenderedPageBreak/>
        <w:t>Jeżeli próby, badania, odkrycia, ekspertyzy nie potwierdzą wadliwości robót, Zamawiający zwraca Wykonawcy koszty ich przeprowadzenia.</w:t>
      </w:r>
    </w:p>
    <w:p w:rsidR="009312A7" w:rsidRDefault="00EC3BBF">
      <w:pPr>
        <w:pStyle w:val="Akapitzlist"/>
        <w:numPr>
          <w:ilvl w:val="0"/>
          <w:numId w:val="14"/>
        </w:numPr>
        <w:shd w:val="clear" w:color="auto" w:fill="FFFFFF"/>
        <w:suppressAutoHyphens/>
        <w:ind w:left="567" w:hanging="567"/>
        <w:jc w:val="both"/>
        <w:rPr>
          <w:bCs/>
          <w:sz w:val="22"/>
          <w:szCs w:val="22"/>
        </w:rPr>
      </w:pPr>
      <w:r>
        <w:rPr>
          <w:sz w:val="22"/>
          <w:szCs w:val="22"/>
        </w:rPr>
        <w:t xml:space="preserve">Jeżeli Wykonawca nie wykona żądania Zamawiającego, o którym mowa w </w:t>
      </w:r>
      <w:r>
        <w:rPr>
          <w:b/>
          <w:sz w:val="22"/>
          <w:szCs w:val="22"/>
        </w:rPr>
        <w:t>ust. 1</w:t>
      </w:r>
      <w:r>
        <w:rPr>
          <w:sz w:val="22"/>
          <w:szCs w:val="22"/>
        </w:rPr>
        <w:t xml:space="preserve">, Zamawiający wyznaczy Wykonawcy dodatkowy termin, nie krótszy niż siedem [ 7 ] dni kalendarzowych. Po bezskutecznym upływie wyznaczonego terminu Zamawiający może odstąpić od umowy z winy Wykonawcy (zachowując prawo do naliczenia kary umownej, o której mowa w </w:t>
      </w:r>
      <w:r>
        <w:rPr>
          <w:b/>
          <w:sz w:val="22"/>
          <w:szCs w:val="22"/>
        </w:rPr>
        <w:t>§12 ust. 3 pkt 3.2</w:t>
      </w:r>
      <w:r>
        <w:rPr>
          <w:sz w:val="22"/>
          <w:szCs w:val="22"/>
        </w:rPr>
        <w:t xml:space="preserve"> albo powierzyć wykonanie żądania Zamawiającego, o którym mowa w </w:t>
      </w:r>
      <w:r>
        <w:rPr>
          <w:b/>
          <w:sz w:val="22"/>
          <w:szCs w:val="22"/>
        </w:rPr>
        <w:t>ust. 1</w:t>
      </w:r>
      <w:r>
        <w:rPr>
          <w:sz w:val="22"/>
          <w:szCs w:val="22"/>
        </w:rPr>
        <w:t xml:space="preserve">, innej osobie na koszt i niebezpieczeństwo Wykonawcy (wykonanie zastępcze) i potrącić poniesione w związku z tym wydatki z wynagrodzenia Wykonawcy. Wykonanie zastępcze nie zwalnia z obowiązku zapłaty kar umownych, które naliczane są do momentu zastępczego wykonania żądania Zamawiającego, o którym mowa w </w:t>
      </w:r>
      <w:r>
        <w:rPr>
          <w:b/>
          <w:sz w:val="22"/>
          <w:szCs w:val="22"/>
        </w:rPr>
        <w:t>ust. 1</w:t>
      </w:r>
      <w:r>
        <w:rPr>
          <w:sz w:val="22"/>
          <w:szCs w:val="22"/>
        </w:rPr>
        <w:t>.</w:t>
      </w:r>
    </w:p>
    <w:p w:rsidR="009312A7" w:rsidRDefault="00EC3BBF">
      <w:pPr>
        <w:pStyle w:val="Akapitzlist"/>
        <w:numPr>
          <w:ilvl w:val="0"/>
          <w:numId w:val="14"/>
        </w:numPr>
        <w:shd w:val="clear" w:color="auto" w:fill="FFFFFF"/>
        <w:suppressAutoHyphens/>
        <w:ind w:left="567" w:hanging="567"/>
        <w:jc w:val="both"/>
        <w:rPr>
          <w:bCs/>
          <w:sz w:val="22"/>
          <w:szCs w:val="22"/>
        </w:rPr>
      </w:pPr>
      <w:r>
        <w:rPr>
          <w:sz w:val="22"/>
          <w:szCs w:val="22"/>
        </w:rPr>
        <w:t xml:space="preserve">Zamawiający jest uprawniony do odstąpienia od umowy w terminie trzydziestu [ 30 ] dni od dnia bezskutecznego upływu terminu, o którym mowa w </w:t>
      </w:r>
      <w:r>
        <w:rPr>
          <w:b/>
          <w:sz w:val="22"/>
          <w:szCs w:val="22"/>
        </w:rPr>
        <w:t>ust. 4</w:t>
      </w:r>
      <w:r>
        <w:rPr>
          <w:sz w:val="22"/>
          <w:szCs w:val="22"/>
        </w:rPr>
        <w:t>.</w:t>
      </w:r>
    </w:p>
    <w:p w:rsidR="009312A7" w:rsidRDefault="009312A7">
      <w:pPr>
        <w:shd w:val="clear" w:color="auto" w:fill="FFFFFF"/>
        <w:suppressAutoHyphens/>
        <w:ind w:left="284" w:hanging="284"/>
        <w:jc w:val="center"/>
        <w:rPr>
          <w:b/>
          <w:bCs/>
          <w:sz w:val="22"/>
          <w:szCs w:val="22"/>
        </w:rPr>
      </w:pPr>
    </w:p>
    <w:p w:rsidR="009312A7" w:rsidRDefault="00EC3BBF">
      <w:pPr>
        <w:shd w:val="clear" w:color="auto" w:fill="FFFFFF"/>
        <w:suppressAutoHyphens/>
        <w:ind w:left="284" w:hanging="284"/>
        <w:jc w:val="center"/>
        <w:rPr>
          <w:b/>
          <w:bCs/>
          <w:sz w:val="22"/>
          <w:szCs w:val="22"/>
        </w:rPr>
      </w:pPr>
      <w:r>
        <w:rPr>
          <w:b/>
          <w:bCs/>
          <w:sz w:val="22"/>
          <w:szCs w:val="22"/>
        </w:rPr>
        <w:t>§ 9</w:t>
      </w:r>
    </w:p>
    <w:p w:rsidR="009312A7" w:rsidRDefault="00EC3BBF">
      <w:pPr>
        <w:shd w:val="clear" w:color="auto" w:fill="FFFFFF"/>
        <w:suppressAutoHyphens/>
        <w:ind w:left="284" w:hanging="284"/>
        <w:jc w:val="center"/>
        <w:rPr>
          <w:b/>
          <w:bCs/>
          <w:sz w:val="22"/>
          <w:szCs w:val="22"/>
        </w:rPr>
      </w:pPr>
      <w:r>
        <w:rPr>
          <w:b/>
          <w:bCs/>
          <w:sz w:val="22"/>
          <w:szCs w:val="22"/>
        </w:rPr>
        <w:t>RĘKOJMIA ZA WADY, GWARANCJA</w:t>
      </w:r>
    </w:p>
    <w:p w:rsidR="009312A7" w:rsidRDefault="00EC3BBF">
      <w:pPr>
        <w:widowControl w:val="0"/>
        <w:numPr>
          <w:ilvl w:val="0"/>
          <w:numId w:val="15"/>
        </w:numPr>
        <w:shd w:val="clear" w:color="auto" w:fill="FFFFFF"/>
        <w:suppressAutoHyphens/>
        <w:autoSpaceDE w:val="0"/>
        <w:autoSpaceDN w:val="0"/>
        <w:adjustRightInd w:val="0"/>
        <w:ind w:left="567" w:hanging="567"/>
        <w:jc w:val="both"/>
        <w:rPr>
          <w:sz w:val="22"/>
          <w:szCs w:val="22"/>
        </w:rPr>
      </w:pPr>
      <w:r>
        <w:rPr>
          <w:sz w:val="22"/>
          <w:szCs w:val="22"/>
        </w:rPr>
        <w:t>Wykonawca udziela Zamawiającemu gwarancji na cały przedmiot umowy, wykonane roboty budowlane stanowiące przedmiot umowy.</w:t>
      </w:r>
    </w:p>
    <w:p w:rsidR="009312A7" w:rsidRDefault="00EC3BBF">
      <w:pPr>
        <w:widowControl w:val="0"/>
        <w:numPr>
          <w:ilvl w:val="0"/>
          <w:numId w:val="15"/>
        </w:numPr>
        <w:shd w:val="clear" w:color="auto" w:fill="FFFFFF"/>
        <w:suppressAutoHyphens/>
        <w:autoSpaceDE w:val="0"/>
        <w:autoSpaceDN w:val="0"/>
        <w:adjustRightInd w:val="0"/>
        <w:ind w:left="567" w:hanging="567"/>
        <w:jc w:val="both"/>
        <w:rPr>
          <w:sz w:val="22"/>
          <w:szCs w:val="22"/>
        </w:rPr>
      </w:pPr>
      <w:r>
        <w:rPr>
          <w:sz w:val="22"/>
          <w:szCs w:val="22"/>
        </w:rPr>
        <w:t xml:space="preserve">Termin gwarancji na wykonane roboty budowlane oraz dostarczone materiały i sprzęty ustala się na okres </w:t>
      </w:r>
      <w:r>
        <w:rPr>
          <w:bCs/>
          <w:i/>
          <w:sz w:val="22"/>
          <w:szCs w:val="22"/>
        </w:rPr>
        <w:t xml:space="preserve">___ </w:t>
      </w:r>
      <w:r>
        <w:rPr>
          <w:bCs/>
          <w:sz w:val="22"/>
          <w:szCs w:val="22"/>
        </w:rPr>
        <w:t xml:space="preserve">[ ___ ] </w:t>
      </w:r>
      <w:r>
        <w:rPr>
          <w:bCs/>
          <w:i/>
          <w:sz w:val="22"/>
          <w:szCs w:val="22"/>
        </w:rPr>
        <w:t xml:space="preserve">(zgodnie ze złożona ofertą) </w:t>
      </w:r>
      <w:r>
        <w:rPr>
          <w:bCs/>
          <w:sz w:val="22"/>
          <w:szCs w:val="22"/>
        </w:rPr>
        <w:t xml:space="preserve">miesięcy </w:t>
      </w:r>
      <w:r>
        <w:rPr>
          <w:sz w:val="22"/>
          <w:szCs w:val="22"/>
        </w:rPr>
        <w:t xml:space="preserve">od dnia podpisania przez Zamawiającego </w:t>
      </w:r>
      <w:r>
        <w:rPr>
          <w:sz w:val="22"/>
          <w:szCs w:val="22"/>
        </w:rPr>
        <w:br/>
        <w:t>i Wykonawcę Protokołu bezusterkowego Odbioru końcowego. W ramach gwarancji Wykonawca zapewnia wykonanie wszelkich niezbędnych przeglądów (w tym wymianę niezbędnych części/materiałów) w ramach wynagrodzenia, o którym mowa w §7 ust. 1 umowy.</w:t>
      </w:r>
    </w:p>
    <w:p w:rsidR="009312A7" w:rsidRDefault="00EC3BBF">
      <w:pPr>
        <w:widowControl w:val="0"/>
        <w:numPr>
          <w:ilvl w:val="0"/>
          <w:numId w:val="15"/>
        </w:numPr>
        <w:shd w:val="clear" w:color="auto" w:fill="FFFFFF"/>
        <w:suppressAutoHyphens/>
        <w:autoSpaceDE w:val="0"/>
        <w:autoSpaceDN w:val="0"/>
        <w:adjustRightInd w:val="0"/>
        <w:ind w:left="567" w:hanging="567"/>
        <w:jc w:val="both"/>
        <w:rPr>
          <w:sz w:val="22"/>
          <w:szCs w:val="22"/>
        </w:rPr>
      </w:pPr>
      <w:r>
        <w:rPr>
          <w:sz w:val="22"/>
          <w:szCs w:val="22"/>
        </w:rPr>
        <w:t xml:space="preserve">Na dostarczone i zamontowane urządzenia oraz osprzęt obowiązuje równocześnie (poza gwarancja Wykonawcy) gwarancja producenta, nie krótsza jednak niż dwadzieścia cztery [24] miesiące. Jeżeli gwarancja producenta jest krótsza niż 24 miesiące to Wykonawca, w ramach wynagrodzenia o którym mowa w </w:t>
      </w:r>
      <w:r>
        <w:rPr>
          <w:b/>
          <w:sz w:val="22"/>
          <w:szCs w:val="22"/>
        </w:rPr>
        <w:t>§7 ust. 1 umowy</w:t>
      </w:r>
      <w:r>
        <w:rPr>
          <w:sz w:val="22"/>
          <w:szCs w:val="22"/>
        </w:rPr>
        <w:t xml:space="preserve">, zapewni jej wydłużenie do dwudziestu czterech [24] miesięcy. </w:t>
      </w:r>
    </w:p>
    <w:p w:rsidR="009312A7" w:rsidRDefault="00EC3BBF">
      <w:pPr>
        <w:widowControl w:val="0"/>
        <w:numPr>
          <w:ilvl w:val="0"/>
          <w:numId w:val="15"/>
        </w:numPr>
        <w:shd w:val="clear" w:color="auto" w:fill="FFFFFF"/>
        <w:suppressAutoHyphens/>
        <w:autoSpaceDE w:val="0"/>
        <w:autoSpaceDN w:val="0"/>
        <w:adjustRightInd w:val="0"/>
        <w:ind w:left="567" w:hanging="567"/>
        <w:jc w:val="both"/>
        <w:rPr>
          <w:sz w:val="22"/>
          <w:szCs w:val="22"/>
        </w:rPr>
      </w:pPr>
      <w:r>
        <w:rPr>
          <w:sz w:val="22"/>
          <w:szCs w:val="22"/>
        </w:rPr>
        <w:t xml:space="preserve">Strony rozszerzają odpowiedzialność z tytułu rękojmi na okres równy okresowi gwarancji, wskazany </w:t>
      </w:r>
      <w:r>
        <w:rPr>
          <w:sz w:val="22"/>
          <w:szCs w:val="22"/>
        </w:rPr>
        <w:br/>
        <w:t xml:space="preserve">w </w:t>
      </w:r>
      <w:r>
        <w:rPr>
          <w:b/>
          <w:bCs/>
          <w:sz w:val="22"/>
          <w:szCs w:val="22"/>
        </w:rPr>
        <w:t>§ 9 ust. 2 umowy</w:t>
      </w:r>
      <w:r>
        <w:rPr>
          <w:bCs/>
          <w:sz w:val="22"/>
          <w:szCs w:val="22"/>
        </w:rPr>
        <w:t>.</w:t>
      </w:r>
    </w:p>
    <w:p w:rsidR="009312A7" w:rsidRDefault="00EC3BBF">
      <w:pPr>
        <w:widowControl w:val="0"/>
        <w:numPr>
          <w:ilvl w:val="0"/>
          <w:numId w:val="15"/>
        </w:numPr>
        <w:shd w:val="clear" w:color="auto" w:fill="FFFFFF"/>
        <w:suppressAutoHyphens/>
        <w:autoSpaceDE w:val="0"/>
        <w:autoSpaceDN w:val="0"/>
        <w:adjustRightInd w:val="0"/>
        <w:ind w:left="567" w:hanging="567"/>
        <w:jc w:val="both"/>
        <w:rPr>
          <w:sz w:val="22"/>
          <w:szCs w:val="22"/>
        </w:rPr>
      </w:pPr>
      <w:r>
        <w:rPr>
          <w:sz w:val="22"/>
          <w:szCs w:val="22"/>
        </w:rPr>
        <w:t xml:space="preserve">W okresie gwarancji i rękojmi Wykonawca przejmuje na siebie wszelkie obowiązki wynikające </w:t>
      </w:r>
      <w:r>
        <w:rPr>
          <w:sz w:val="22"/>
          <w:szCs w:val="22"/>
        </w:rPr>
        <w:br/>
        <w:t xml:space="preserve">z serwisowania i konserwacji zabudowanych urządzeń, instalacji i wyposażenia mające wpływ na trwałość gwarancji producenta. Wykonawca zapewnia w ramach wynagrodzenia określonego w </w:t>
      </w:r>
      <w:r>
        <w:rPr>
          <w:b/>
          <w:sz w:val="22"/>
          <w:szCs w:val="22"/>
        </w:rPr>
        <w:t>§7 ust. 1</w:t>
      </w:r>
      <w:r>
        <w:rPr>
          <w:sz w:val="22"/>
          <w:szCs w:val="22"/>
        </w:rPr>
        <w:t xml:space="preserve"> kontrolę, przeglądy, konserwację oraz serwis zgodnie z wytycznymi producenta zawartymi </w:t>
      </w:r>
      <w:r>
        <w:rPr>
          <w:sz w:val="22"/>
          <w:szCs w:val="22"/>
        </w:rPr>
        <w:br/>
        <w:t>w udzielonej gwarancji lub karcie technicznej .</w:t>
      </w:r>
    </w:p>
    <w:p w:rsidR="009312A7" w:rsidRDefault="00EC3BBF">
      <w:pPr>
        <w:widowControl w:val="0"/>
        <w:numPr>
          <w:ilvl w:val="0"/>
          <w:numId w:val="15"/>
        </w:numPr>
        <w:shd w:val="clear" w:color="auto" w:fill="FFFFFF"/>
        <w:suppressAutoHyphens/>
        <w:autoSpaceDE w:val="0"/>
        <w:autoSpaceDN w:val="0"/>
        <w:adjustRightInd w:val="0"/>
        <w:ind w:left="567" w:hanging="567"/>
        <w:jc w:val="both"/>
        <w:rPr>
          <w:sz w:val="22"/>
          <w:szCs w:val="22"/>
        </w:rPr>
      </w:pPr>
      <w:r>
        <w:rPr>
          <w:sz w:val="22"/>
          <w:szCs w:val="22"/>
        </w:rPr>
        <w:t xml:space="preserve">Wykonawca jest odpowiedzialny z tytułu rękojmi za wady fizyczne przedmiotu umowy istniejące </w:t>
      </w:r>
      <w:r>
        <w:rPr>
          <w:sz w:val="22"/>
          <w:szCs w:val="22"/>
        </w:rPr>
        <w:br/>
        <w:t>w czasie dokonywania czynności odbioru oraz za wady powstałe po odbiorze, lecz z przyczyn tkwiących w wykonanym przedmiocie umowy.</w:t>
      </w:r>
    </w:p>
    <w:p w:rsidR="009312A7" w:rsidRDefault="00EC3BBF">
      <w:pPr>
        <w:widowControl w:val="0"/>
        <w:numPr>
          <w:ilvl w:val="0"/>
          <w:numId w:val="15"/>
        </w:numPr>
        <w:shd w:val="clear" w:color="auto" w:fill="FFFFFF"/>
        <w:suppressAutoHyphens/>
        <w:autoSpaceDE w:val="0"/>
        <w:autoSpaceDN w:val="0"/>
        <w:adjustRightInd w:val="0"/>
        <w:ind w:left="567" w:hanging="567"/>
        <w:jc w:val="both"/>
        <w:rPr>
          <w:sz w:val="22"/>
          <w:szCs w:val="22"/>
        </w:rPr>
      </w:pPr>
      <w:r>
        <w:rPr>
          <w:bCs/>
          <w:sz w:val="22"/>
          <w:szCs w:val="22"/>
        </w:rPr>
        <w:t>Wykonawca nie może uwolnić się od odpowiedzialności z tytułu gwarancji i rękojmi za wady powstałe na skutek wad rozwiązań projektowych oraz za wady robót budowlanych powstałe na skutek wykonanej przez siebie dokumentacji technicznej.</w:t>
      </w:r>
    </w:p>
    <w:p w:rsidR="009312A7" w:rsidRDefault="00EC3BBF">
      <w:pPr>
        <w:widowControl w:val="0"/>
        <w:numPr>
          <w:ilvl w:val="0"/>
          <w:numId w:val="15"/>
        </w:numPr>
        <w:shd w:val="clear" w:color="auto" w:fill="FFFFFF"/>
        <w:suppressAutoHyphens/>
        <w:autoSpaceDE w:val="0"/>
        <w:autoSpaceDN w:val="0"/>
        <w:adjustRightInd w:val="0"/>
        <w:ind w:left="567" w:hanging="567"/>
        <w:jc w:val="both"/>
        <w:rPr>
          <w:sz w:val="22"/>
          <w:szCs w:val="22"/>
        </w:rPr>
      </w:pPr>
      <w:r>
        <w:rPr>
          <w:sz w:val="22"/>
          <w:szCs w:val="22"/>
        </w:rPr>
        <w:t xml:space="preserve">W razie stwierdzenia wad istotnych lub nieistotnych po dokonaniu Protokolarnego bezusterkowego Odbioru końcowego Wykonawca po wezwaniu przez Zamawiającego usunie je w terminie nie dłuższym niż czternaście [ 14 ] dni roboczych od dnia otrzymania wezwania lub w innym uzgodnionym </w:t>
      </w:r>
      <w:r>
        <w:rPr>
          <w:sz w:val="22"/>
          <w:szCs w:val="22"/>
        </w:rPr>
        <w:br/>
        <w:t>z Zamawiającym terminie.</w:t>
      </w:r>
    </w:p>
    <w:p w:rsidR="009312A7" w:rsidRDefault="00EC3BBF">
      <w:pPr>
        <w:widowControl w:val="0"/>
        <w:numPr>
          <w:ilvl w:val="0"/>
          <w:numId w:val="15"/>
        </w:numPr>
        <w:shd w:val="clear" w:color="auto" w:fill="FFFFFF"/>
        <w:suppressAutoHyphens/>
        <w:autoSpaceDE w:val="0"/>
        <w:autoSpaceDN w:val="0"/>
        <w:adjustRightInd w:val="0"/>
        <w:ind w:left="567" w:hanging="567"/>
        <w:jc w:val="both"/>
        <w:rPr>
          <w:sz w:val="22"/>
          <w:szCs w:val="22"/>
        </w:rPr>
      </w:pPr>
      <w:r>
        <w:rPr>
          <w:sz w:val="22"/>
          <w:szCs w:val="22"/>
        </w:rPr>
        <w:lastRenderedPageBreak/>
        <w:t>Jeżeli Wykonawca nie przystępuje do usuwania wad istotnych lub nieistotnych lub usunie wady w sposób nienależyty, Zamawiający wyznaczy Wykonawcy dodatkowy termin, nie krótszy niż siedem</w:t>
      </w:r>
      <w:r>
        <w:rPr>
          <w:sz w:val="22"/>
          <w:szCs w:val="22"/>
        </w:rPr>
        <w:br/>
        <w:t xml:space="preserve">[ 7 ] dni kalendarzowych. Po bezskutecznym upływie wyznaczonego terminu, Zamawiający, poza uprawnieniami przysługującymi mu na podstawie Kodeksu cywilnego, może naliczyć Wykonawcy karę umowną, o której mowa w </w:t>
      </w:r>
      <w:r>
        <w:rPr>
          <w:b/>
          <w:sz w:val="22"/>
          <w:szCs w:val="22"/>
        </w:rPr>
        <w:t>§ 12 ust. 1 pkt 1.5)</w:t>
      </w:r>
      <w:r>
        <w:rPr>
          <w:sz w:val="22"/>
          <w:szCs w:val="22"/>
        </w:rPr>
        <w:t xml:space="preserve">  albo powierzyć usunięcie wad istotnych lub nieistotnych podmiotowi trzeciemu na koszt i niebezpieczeństwo Wykonawcy (wykonanie zastępcze). Wykonanie zastępcze nie zwalnia z obowiązku zapłaty kar umownych, które naliczane są do momentu zastępczego usunięcia.</w:t>
      </w:r>
    </w:p>
    <w:p w:rsidR="009312A7" w:rsidRDefault="00EC3BBF">
      <w:pPr>
        <w:widowControl w:val="0"/>
        <w:numPr>
          <w:ilvl w:val="0"/>
          <w:numId w:val="15"/>
        </w:numPr>
        <w:shd w:val="clear" w:color="auto" w:fill="FFFFFF"/>
        <w:suppressAutoHyphens/>
        <w:autoSpaceDE w:val="0"/>
        <w:autoSpaceDN w:val="0"/>
        <w:adjustRightInd w:val="0"/>
        <w:ind w:left="567" w:hanging="567"/>
        <w:jc w:val="both"/>
        <w:rPr>
          <w:sz w:val="22"/>
          <w:szCs w:val="22"/>
        </w:rPr>
      </w:pPr>
      <w:r>
        <w:rPr>
          <w:sz w:val="22"/>
          <w:szCs w:val="22"/>
        </w:rPr>
        <w:t xml:space="preserve">Zamawiający jest uprawniony do odstąpienia od Umowy w terminie trzydziestu [ 30 ] dni od dnia bezskutecznego upływu terminu, o którym mowa w </w:t>
      </w:r>
      <w:r>
        <w:rPr>
          <w:b/>
          <w:sz w:val="22"/>
          <w:szCs w:val="22"/>
        </w:rPr>
        <w:t>ust. 9</w:t>
      </w:r>
      <w:r>
        <w:rPr>
          <w:sz w:val="22"/>
          <w:szCs w:val="22"/>
        </w:rPr>
        <w:t>.</w:t>
      </w:r>
    </w:p>
    <w:p w:rsidR="009312A7" w:rsidRDefault="00EC3BBF">
      <w:pPr>
        <w:widowControl w:val="0"/>
        <w:numPr>
          <w:ilvl w:val="0"/>
          <w:numId w:val="15"/>
        </w:numPr>
        <w:shd w:val="clear" w:color="auto" w:fill="FFFFFF"/>
        <w:suppressAutoHyphens/>
        <w:autoSpaceDE w:val="0"/>
        <w:autoSpaceDN w:val="0"/>
        <w:adjustRightInd w:val="0"/>
        <w:ind w:left="567" w:hanging="567"/>
        <w:jc w:val="both"/>
        <w:rPr>
          <w:sz w:val="22"/>
          <w:szCs w:val="22"/>
        </w:rPr>
      </w:pPr>
      <w:r>
        <w:rPr>
          <w:sz w:val="22"/>
          <w:szCs w:val="22"/>
        </w:rPr>
        <w:t xml:space="preserve">Udzielona przez Wykonawcę gwarancja nie może być uzależniona od innych zapisów gwarancyjnych producenta. </w:t>
      </w:r>
    </w:p>
    <w:p w:rsidR="009312A7" w:rsidRDefault="00EC3BBF">
      <w:pPr>
        <w:widowControl w:val="0"/>
        <w:numPr>
          <w:ilvl w:val="0"/>
          <w:numId w:val="15"/>
        </w:numPr>
        <w:shd w:val="clear" w:color="auto" w:fill="FFFFFF"/>
        <w:suppressAutoHyphens/>
        <w:autoSpaceDE w:val="0"/>
        <w:autoSpaceDN w:val="0"/>
        <w:adjustRightInd w:val="0"/>
        <w:ind w:left="567" w:hanging="567"/>
        <w:jc w:val="both"/>
        <w:rPr>
          <w:sz w:val="22"/>
          <w:szCs w:val="22"/>
        </w:rPr>
      </w:pPr>
      <w:r>
        <w:rPr>
          <w:sz w:val="22"/>
          <w:szCs w:val="22"/>
        </w:rPr>
        <w:t xml:space="preserve">Naprawy gwarancyjne będą wykonywane przez Wykonawcę w ramach wynagrodzenia określonego </w:t>
      </w:r>
      <w:r>
        <w:rPr>
          <w:sz w:val="22"/>
          <w:szCs w:val="22"/>
        </w:rPr>
        <w:br/>
      </w:r>
      <w:r>
        <w:rPr>
          <w:b/>
          <w:sz w:val="22"/>
          <w:szCs w:val="22"/>
        </w:rPr>
        <w:t>w § 7 ust. 1 umowy</w:t>
      </w:r>
      <w:r>
        <w:rPr>
          <w:sz w:val="22"/>
          <w:szCs w:val="22"/>
        </w:rPr>
        <w:t xml:space="preserve">. </w:t>
      </w:r>
      <w:r>
        <w:rPr>
          <w:spacing w:val="2"/>
          <w:sz w:val="22"/>
          <w:szCs w:val="22"/>
        </w:rPr>
        <w:t xml:space="preserve">Jakakolwiek wada istotna lub nieistotna, która nastąpi w okresie gwarancji będzie usunięta przez </w:t>
      </w:r>
      <w:r>
        <w:rPr>
          <w:spacing w:val="-3"/>
          <w:sz w:val="22"/>
          <w:szCs w:val="22"/>
        </w:rPr>
        <w:t xml:space="preserve">Wykonawcę </w:t>
      </w:r>
      <w:r>
        <w:rPr>
          <w:sz w:val="22"/>
          <w:szCs w:val="22"/>
        </w:rPr>
        <w:t xml:space="preserve">w ramach wynagrodzenia określonego </w:t>
      </w:r>
      <w:r>
        <w:rPr>
          <w:b/>
          <w:sz w:val="22"/>
          <w:szCs w:val="22"/>
        </w:rPr>
        <w:t>w § 7 ust. 1 umowy</w:t>
      </w:r>
      <w:r>
        <w:rPr>
          <w:spacing w:val="-3"/>
          <w:sz w:val="22"/>
          <w:szCs w:val="22"/>
        </w:rPr>
        <w:t xml:space="preserve">, łącznie z dojazdem, ewentualnym transportem, </w:t>
      </w:r>
      <w:r>
        <w:rPr>
          <w:spacing w:val="-4"/>
          <w:sz w:val="22"/>
          <w:szCs w:val="22"/>
        </w:rPr>
        <w:t>kosztami części, elementów i robocizny oraz innymi niezbędnymi do realizacji gwarancji.</w:t>
      </w:r>
    </w:p>
    <w:p w:rsidR="009312A7" w:rsidRDefault="00EC3BBF">
      <w:pPr>
        <w:widowControl w:val="0"/>
        <w:numPr>
          <w:ilvl w:val="0"/>
          <w:numId w:val="15"/>
        </w:numPr>
        <w:shd w:val="clear" w:color="auto" w:fill="FFFFFF"/>
        <w:suppressAutoHyphens/>
        <w:autoSpaceDE w:val="0"/>
        <w:autoSpaceDN w:val="0"/>
        <w:adjustRightInd w:val="0"/>
        <w:ind w:left="567" w:hanging="567"/>
        <w:jc w:val="both"/>
        <w:rPr>
          <w:sz w:val="22"/>
          <w:szCs w:val="22"/>
        </w:rPr>
      </w:pPr>
      <w:r>
        <w:rPr>
          <w:sz w:val="22"/>
          <w:szCs w:val="22"/>
        </w:rPr>
        <w:t xml:space="preserve">Wykonawca gwarantuje najwyższą jakość wykonanego przedmiotu umowy. Odpowiedzialność z tytułu gwarancji obejmuje zarówno wady </w:t>
      </w:r>
      <w:r>
        <w:rPr>
          <w:spacing w:val="2"/>
          <w:sz w:val="22"/>
          <w:szCs w:val="22"/>
        </w:rPr>
        <w:t>istotne lub nieistotne</w:t>
      </w:r>
      <w:r>
        <w:rPr>
          <w:sz w:val="22"/>
          <w:szCs w:val="22"/>
        </w:rPr>
        <w:t xml:space="preserve"> powstałe z przyczyn tkwiących w przedmiocie umowy w chwili dokonania odbioru przez Zamawiającego, jak i wszelkie inne wady, powstałe z przyczyn, za które Wykonawca ponosi odpowiedzialność, pod warunkiem, że wady </w:t>
      </w:r>
      <w:r>
        <w:rPr>
          <w:spacing w:val="2"/>
          <w:sz w:val="22"/>
          <w:szCs w:val="22"/>
        </w:rPr>
        <w:t>istotne lub nieistotne</w:t>
      </w:r>
      <w:r>
        <w:rPr>
          <w:sz w:val="22"/>
          <w:szCs w:val="22"/>
        </w:rPr>
        <w:t xml:space="preserve"> ujawnią się w ciągu terminu obowiązywania gwarancji. Gwarancja nie obejmuje skutków normalnego zużycia.</w:t>
      </w:r>
    </w:p>
    <w:p w:rsidR="009312A7" w:rsidRDefault="00EC3BBF">
      <w:pPr>
        <w:widowControl w:val="0"/>
        <w:numPr>
          <w:ilvl w:val="0"/>
          <w:numId w:val="15"/>
        </w:numPr>
        <w:shd w:val="clear" w:color="auto" w:fill="FFFFFF"/>
        <w:suppressAutoHyphens/>
        <w:autoSpaceDE w:val="0"/>
        <w:autoSpaceDN w:val="0"/>
        <w:adjustRightInd w:val="0"/>
        <w:ind w:left="567" w:hanging="567"/>
        <w:jc w:val="both"/>
        <w:rPr>
          <w:sz w:val="22"/>
          <w:szCs w:val="22"/>
        </w:rPr>
      </w:pPr>
      <w:r>
        <w:rPr>
          <w:bCs/>
          <w:sz w:val="22"/>
          <w:szCs w:val="22"/>
        </w:rPr>
        <w:t>W razie konieczności udziału Wykonawcy w czynnościach prawnych lub faktycznych po wykonaniu przedmiotu umowy, Wykonawca zobowiązuje się do współpracy z Zamawiającym w zakresie niezbędnym do prawidłowej realizacji czynności prawnych lub faktycznych.</w:t>
      </w:r>
    </w:p>
    <w:p w:rsidR="009312A7" w:rsidRDefault="009312A7">
      <w:pPr>
        <w:shd w:val="clear" w:color="auto" w:fill="FFFFFF"/>
        <w:suppressAutoHyphens/>
        <w:rPr>
          <w:b/>
          <w:bCs/>
          <w:sz w:val="22"/>
          <w:szCs w:val="22"/>
        </w:rPr>
      </w:pPr>
    </w:p>
    <w:p w:rsidR="009312A7" w:rsidRDefault="00EC3BBF">
      <w:pPr>
        <w:shd w:val="clear" w:color="auto" w:fill="FFFFFF"/>
        <w:suppressAutoHyphens/>
        <w:ind w:left="284" w:hanging="284"/>
        <w:jc w:val="center"/>
        <w:rPr>
          <w:b/>
          <w:bCs/>
          <w:sz w:val="22"/>
          <w:szCs w:val="22"/>
        </w:rPr>
      </w:pPr>
      <w:r>
        <w:rPr>
          <w:b/>
          <w:bCs/>
          <w:sz w:val="22"/>
          <w:szCs w:val="22"/>
        </w:rPr>
        <w:t>§ 10</w:t>
      </w:r>
    </w:p>
    <w:p w:rsidR="009312A7" w:rsidRDefault="00EC3BBF">
      <w:pPr>
        <w:shd w:val="clear" w:color="auto" w:fill="FFFFFF"/>
        <w:suppressAutoHyphens/>
        <w:ind w:left="284" w:hanging="284"/>
        <w:jc w:val="center"/>
        <w:rPr>
          <w:b/>
          <w:bCs/>
          <w:sz w:val="22"/>
          <w:szCs w:val="22"/>
        </w:rPr>
      </w:pPr>
      <w:r>
        <w:rPr>
          <w:b/>
          <w:bCs/>
          <w:sz w:val="22"/>
          <w:szCs w:val="22"/>
        </w:rPr>
        <w:t>ROBOTY DODATKOWE I ZAMIENNE</w:t>
      </w:r>
    </w:p>
    <w:p w:rsidR="009312A7" w:rsidRDefault="00EC3BBF">
      <w:pPr>
        <w:widowControl w:val="0"/>
        <w:numPr>
          <w:ilvl w:val="0"/>
          <w:numId w:val="16"/>
        </w:numPr>
        <w:shd w:val="clear" w:color="auto" w:fill="FFFFFF"/>
        <w:tabs>
          <w:tab w:val="clear" w:pos="720"/>
        </w:tabs>
        <w:suppressAutoHyphens/>
        <w:autoSpaceDE w:val="0"/>
        <w:autoSpaceDN w:val="0"/>
        <w:adjustRightInd w:val="0"/>
        <w:ind w:left="567" w:hanging="567"/>
        <w:jc w:val="both"/>
        <w:rPr>
          <w:sz w:val="22"/>
          <w:szCs w:val="22"/>
        </w:rPr>
      </w:pPr>
      <w:r>
        <w:rPr>
          <w:sz w:val="22"/>
          <w:szCs w:val="22"/>
        </w:rPr>
        <w:t xml:space="preserve">Jeżeli konieczność robót dodatkowych wynika z decyzji organów nadzoru budowlanego lub jest następstwem błędów lub zaniedbań Wykonawcy, prace takie zostaną wykonane przez Wykonawcę </w:t>
      </w:r>
      <w:r>
        <w:rPr>
          <w:sz w:val="22"/>
          <w:szCs w:val="22"/>
        </w:rPr>
        <w:br/>
        <w:t xml:space="preserve">w ramach wynagrodzenia określonego w </w:t>
      </w:r>
      <w:r>
        <w:rPr>
          <w:b/>
          <w:sz w:val="22"/>
          <w:szCs w:val="22"/>
        </w:rPr>
        <w:t>§ 7 ust. 1</w:t>
      </w:r>
      <w:r>
        <w:rPr>
          <w:sz w:val="22"/>
          <w:szCs w:val="22"/>
        </w:rPr>
        <w:t xml:space="preserve"> </w:t>
      </w:r>
      <w:r>
        <w:rPr>
          <w:b/>
          <w:sz w:val="22"/>
          <w:szCs w:val="22"/>
        </w:rPr>
        <w:t>umowy</w:t>
      </w:r>
      <w:r>
        <w:rPr>
          <w:sz w:val="22"/>
          <w:szCs w:val="22"/>
        </w:rPr>
        <w:t xml:space="preserve">, a termin wykonania przedmiotu umowy, określony w </w:t>
      </w:r>
      <w:r>
        <w:rPr>
          <w:b/>
          <w:sz w:val="22"/>
          <w:szCs w:val="22"/>
        </w:rPr>
        <w:t>§ 5 ust. 1</w:t>
      </w:r>
      <w:r>
        <w:rPr>
          <w:sz w:val="22"/>
          <w:szCs w:val="22"/>
        </w:rPr>
        <w:t xml:space="preserve"> </w:t>
      </w:r>
      <w:r>
        <w:rPr>
          <w:b/>
          <w:sz w:val="22"/>
          <w:szCs w:val="22"/>
        </w:rPr>
        <w:t>umowy</w:t>
      </w:r>
      <w:r>
        <w:rPr>
          <w:sz w:val="22"/>
          <w:szCs w:val="22"/>
        </w:rPr>
        <w:t xml:space="preserve"> nie ulegnie przedłużeniu.</w:t>
      </w:r>
    </w:p>
    <w:p w:rsidR="009312A7" w:rsidRDefault="00EC3BBF">
      <w:pPr>
        <w:widowControl w:val="0"/>
        <w:numPr>
          <w:ilvl w:val="0"/>
          <w:numId w:val="16"/>
        </w:numPr>
        <w:shd w:val="clear" w:color="auto" w:fill="FFFFFF"/>
        <w:tabs>
          <w:tab w:val="clear" w:pos="720"/>
        </w:tabs>
        <w:suppressAutoHyphens/>
        <w:autoSpaceDE w:val="0"/>
        <w:autoSpaceDN w:val="0"/>
        <w:adjustRightInd w:val="0"/>
        <w:ind w:left="567" w:hanging="567"/>
        <w:jc w:val="both"/>
        <w:rPr>
          <w:sz w:val="22"/>
          <w:szCs w:val="22"/>
        </w:rPr>
      </w:pPr>
      <w:r>
        <w:rPr>
          <w:sz w:val="22"/>
          <w:szCs w:val="22"/>
        </w:rPr>
        <w:t>Roboty budowlane nieobjęte umową nie mogą być realizowane bez uprzedniej zgody Zamawiającego.</w:t>
      </w:r>
    </w:p>
    <w:p w:rsidR="009312A7" w:rsidRDefault="00EC3BBF">
      <w:pPr>
        <w:widowControl w:val="0"/>
        <w:numPr>
          <w:ilvl w:val="0"/>
          <w:numId w:val="16"/>
        </w:numPr>
        <w:shd w:val="clear" w:color="auto" w:fill="FFFFFF"/>
        <w:tabs>
          <w:tab w:val="clear" w:pos="720"/>
        </w:tabs>
        <w:suppressAutoHyphens/>
        <w:autoSpaceDE w:val="0"/>
        <w:autoSpaceDN w:val="0"/>
        <w:adjustRightInd w:val="0"/>
        <w:ind w:left="567" w:hanging="567"/>
        <w:jc w:val="both"/>
        <w:rPr>
          <w:sz w:val="22"/>
          <w:szCs w:val="22"/>
        </w:rPr>
      </w:pPr>
      <w:r>
        <w:rPr>
          <w:sz w:val="22"/>
          <w:szCs w:val="22"/>
        </w:rPr>
        <w:t xml:space="preserve">Konieczność wykonania robót budowlanych nieobjętych umową musi zostać stwierdzona </w:t>
      </w:r>
      <w:r>
        <w:rPr>
          <w:sz w:val="22"/>
          <w:szCs w:val="22"/>
        </w:rPr>
        <w:br/>
        <w:t>w obustronnie podpisanym Protokole konieczności.</w:t>
      </w:r>
    </w:p>
    <w:p w:rsidR="009312A7" w:rsidRDefault="00EC3BBF">
      <w:pPr>
        <w:widowControl w:val="0"/>
        <w:numPr>
          <w:ilvl w:val="0"/>
          <w:numId w:val="16"/>
        </w:numPr>
        <w:shd w:val="clear" w:color="auto" w:fill="FFFFFF"/>
        <w:tabs>
          <w:tab w:val="clear" w:pos="720"/>
        </w:tabs>
        <w:suppressAutoHyphens/>
        <w:autoSpaceDE w:val="0"/>
        <w:autoSpaceDN w:val="0"/>
        <w:adjustRightInd w:val="0"/>
        <w:ind w:left="567" w:hanging="567"/>
        <w:jc w:val="both"/>
        <w:rPr>
          <w:sz w:val="22"/>
          <w:szCs w:val="22"/>
        </w:rPr>
      </w:pPr>
      <w:r>
        <w:rPr>
          <w:sz w:val="22"/>
          <w:szCs w:val="22"/>
        </w:rPr>
        <w:t>Protokołem konieczności jest dokument określający zakres rzeczowo-finansowy zmian w zakresie robót budowlanych dokonywanych w celu prawidłowej realizacji przedmiotu umowy, sporządzany w przypadku wystąpienia robót dodatkowych, zamiennych lub potrzeby zaniechania wykonania niektórych robót budowlanych, w celu prawidłowej realizacji przedmiotu umowy.</w:t>
      </w:r>
    </w:p>
    <w:p w:rsidR="009312A7" w:rsidRDefault="00EC3BBF">
      <w:pPr>
        <w:widowControl w:val="0"/>
        <w:numPr>
          <w:ilvl w:val="0"/>
          <w:numId w:val="16"/>
        </w:numPr>
        <w:shd w:val="clear" w:color="auto" w:fill="FFFFFF"/>
        <w:tabs>
          <w:tab w:val="clear" w:pos="720"/>
        </w:tabs>
        <w:suppressAutoHyphens/>
        <w:autoSpaceDE w:val="0"/>
        <w:autoSpaceDN w:val="0"/>
        <w:adjustRightInd w:val="0"/>
        <w:ind w:left="567" w:hanging="567"/>
        <w:jc w:val="both"/>
        <w:rPr>
          <w:sz w:val="22"/>
          <w:szCs w:val="22"/>
        </w:rPr>
      </w:pPr>
      <w:r>
        <w:rPr>
          <w:sz w:val="22"/>
          <w:szCs w:val="22"/>
        </w:rPr>
        <w:t>Protokół konieczności jest sporządzany przez  Zamawiającego, i podpisywany przez: Zamawiającego oraz Wykonawcę. Protokół konieczności powinien zawierać, w szczególności podstawy faktyczne (techniczne) zaistnienia robót dodatkowych lub robót zamiennych lub potrzeby zaniechania wykonania niektórych robót budowlanych, w celu prawidłowej realizacji przedmiotu umowy.</w:t>
      </w:r>
    </w:p>
    <w:p w:rsidR="009312A7" w:rsidRDefault="00EC3BBF">
      <w:pPr>
        <w:widowControl w:val="0"/>
        <w:numPr>
          <w:ilvl w:val="0"/>
          <w:numId w:val="16"/>
        </w:numPr>
        <w:shd w:val="clear" w:color="auto" w:fill="FFFFFF"/>
        <w:tabs>
          <w:tab w:val="clear" w:pos="720"/>
        </w:tabs>
        <w:suppressAutoHyphens/>
        <w:autoSpaceDE w:val="0"/>
        <w:autoSpaceDN w:val="0"/>
        <w:adjustRightInd w:val="0"/>
        <w:ind w:left="567" w:hanging="567"/>
        <w:jc w:val="both"/>
        <w:rPr>
          <w:sz w:val="22"/>
          <w:szCs w:val="22"/>
        </w:rPr>
      </w:pPr>
      <w:r>
        <w:rPr>
          <w:sz w:val="22"/>
          <w:szCs w:val="22"/>
        </w:rPr>
        <w:t xml:space="preserve">Robotami dodatkowymi w rozumieniu niniejszej umowy są: Roboty budowlane nieobjęte niniejszą </w:t>
      </w:r>
      <w:r>
        <w:rPr>
          <w:sz w:val="22"/>
          <w:szCs w:val="22"/>
        </w:rPr>
        <w:lastRenderedPageBreak/>
        <w:t xml:space="preserve">umową, w szczególności nieujęte w projekcie budowlanym, które nie były możliwe do przewidzenia w chwili wszczęcia postępowania o udzielenie zamówienia publicznego, w wyniku którego doszło do zawarcia niniejszej umowy, a które są konieczne do realizacji przedmiotu umowy, gdy z przyczyn technicznych lub ekonomicznych oddzielenie wykonania tych robót od przedmiotu umowy wymagałoby poniesienia niewspółmiernie wysokich kosztów lub wykonanie umowy jest uzależnione od wykonania tych robót, a wartość wszystkich takich robót w ramach umowy nie przekracza łącznie pięćdziesięciu [ 50 ] procent [ % ] wartości wynagrodzenia, o którym mowa w </w:t>
      </w:r>
      <w:r>
        <w:rPr>
          <w:b/>
          <w:sz w:val="22"/>
          <w:szCs w:val="22"/>
        </w:rPr>
        <w:t>§ 7 ust. 1</w:t>
      </w:r>
      <w:r>
        <w:rPr>
          <w:sz w:val="22"/>
          <w:szCs w:val="22"/>
        </w:rPr>
        <w:t xml:space="preserve"> (art. 144 ust. 1 pkt 2 ustawy Prawo zamówień publicznych). Roboty dodatkowe będą przyjmowane przez Wykonawcę do realizacji na podstawie aneksu do niniejszej umowy, poprzedzonego sporządzeniem Protokołu konieczności wykonania tych robót.</w:t>
      </w:r>
    </w:p>
    <w:p w:rsidR="009312A7" w:rsidRDefault="00EC3BBF">
      <w:pPr>
        <w:widowControl w:val="0"/>
        <w:numPr>
          <w:ilvl w:val="0"/>
          <w:numId w:val="16"/>
        </w:numPr>
        <w:shd w:val="clear" w:color="auto" w:fill="FFFFFF"/>
        <w:tabs>
          <w:tab w:val="clear" w:pos="720"/>
        </w:tabs>
        <w:suppressAutoHyphens/>
        <w:autoSpaceDE w:val="0"/>
        <w:autoSpaceDN w:val="0"/>
        <w:adjustRightInd w:val="0"/>
        <w:ind w:left="567" w:hanging="567"/>
        <w:jc w:val="both"/>
        <w:rPr>
          <w:sz w:val="22"/>
          <w:szCs w:val="22"/>
        </w:rPr>
      </w:pPr>
      <w:r>
        <w:rPr>
          <w:sz w:val="22"/>
          <w:szCs w:val="22"/>
        </w:rPr>
        <w:t>Robotami zamiennymi w rozumieniu niniejszej umowy są: Roboty budowlane polegające na wykonaniu robót budowlanych w sposób odmienny niż określony w niniejszej umowie, niepowodujące zwiększenia (zmiany) zakresu świadczenia Wykonawcy zawartego w ofercie, zmierzające do ulepszenia realizacji przedmiotu umowy, usprawnienia procesu budowlanego bądź zmiany pracy i nakładów w danej kategorii robót.</w:t>
      </w:r>
    </w:p>
    <w:p w:rsidR="009312A7" w:rsidRDefault="00EC3BBF">
      <w:pPr>
        <w:widowControl w:val="0"/>
        <w:numPr>
          <w:ilvl w:val="0"/>
          <w:numId w:val="16"/>
        </w:numPr>
        <w:shd w:val="clear" w:color="auto" w:fill="FFFFFF"/>
        <w:tabs>
          <w:tab w:val="clear" w:pos="720"/>
        </w:tabs>
        <w:suppressAutoHyphens/>
        <w:autoSpaceDE w:val="0"/>
        <w:autoSpaceDN w:val="0"/>
        <w:adjustRightInd w:val="0"/>
        <w:ind w:left="567" w:hanging="567"/>
        <w:jc w:val="both"/>
        <w:rPr>
          <w:sz w:val="22"/>
          <w:szCs w:val="22"/>
        </w:rPr>
      </w:pPr>
      <w:r>
        <w:rPr>
          <w:sz w:val="22"/>
          <w:szCs w:val="22"/>
        </w:rPr>
        <w:t>Wykonawca, na żądanie Zamawiającego, zrealizuje roboty zamienne w stosunku do robot budowlanych opisanych w dokumentacji technicznej, jeżeli ich wykonanie jest konieczne dla realizacji umowy zgodnie z zasadami wiedzy technicznej i sztuki budowlanej, w szczególności gdy:</w:t>
      </w:r>
    </w:p>
    <w:p w:rsidR="009312A7" w:rsidRDefault="00EC3BBF">
      <w:pPr>
        <w:pStyle w:val="Akapitzlist"/>
        <w:widowControl w:val="0"/>
        <w:numPr>
          <w:ilvl w:val="1"/>
          <w:numId w:val="17"/>
        </w:numPr>
        <w:shd w:val="clear" w:color="auto" w:fill="FFFFFF"/>
        <w:suppressAutoHyphens/>
        <w:autoSpaceDE w:val="0"/>
        <w:autoSpaceDN w:val="0"/>
        <w:adjustRightInd w:val="0"/>
        <w:ind w:left="1134" w:hanging="567"/>
        <w:jc w:val="both"/>
        <w:rPr>
          <w:sz w:val="22"/>
          <w:szCs w:val="22"/>
        </w:rPr>
      </w:pPr>
      <w:r>
        <w:rPr>
          <w:sz w:val="22"/>
          <w:szCs w:val="22"/>
        </w:rPr>
        <w:t xml:space="preserve">wystąpi konieczność zrealizowania jakiejkolwiek części robót, objętej przedmiotem umowy, przy zastosowaniu odmiennych rozwiązań technicznych lub technologicznych, niż wskazane </w:t>
      </w:r>
      <w:r>
        <w:rPr>
          <w:sz w:val="22"/>
          <w:szCs w:val="22"/>
        </w:rPr>
        <w:br/>
        <w:t>w dokumentacji technicznej, a wynikających ze stwierdzonych wad dokumentacji technicznej lub zmiany stanu prawnego w oparciu, o który przygotowano dokumentację techniczną,</w:t>
      </w:r>
    </w:p>
    <w:p w:rsidR="009312A7" w:rsidRDefault="00EC3BBF">
      <w:pPr>
        <w:pStyle w:val="Akapitzlist"/>
        <w:widowControl w:val="0"/>
        <w:numPr>
          <w:ilvl w:val="1"/>
          <w:numId w:val="17"/>
        </w:numPr>
        <w:shd w:val="clear" w:color="auto" w:fill="FFFFFF"/>
        <w:suppressAutoHyphens/>
        <w:autoSpaceDE w:val="0"/>
        <w:autoSpaceDN w:val="0"/>
        <w:adjustRightInd w:val="0"/>
        <w:ind w:left="1134" w:hanging="567"/>
        <w:jc w:val="both"/>
        <w:rPr>
          <w:sz w:val="22"/>
          <w:szCs w:val="22"/>
        </w:rPr>
      </w:pPr>
      <w:r>
        <w:rPr>
          <w:sz w:val="22"/>
          <w:szCs w:val="22"/>
        </w:rPr>
        <w:t>zastosowanie przewidzianych rozwiązań groziło niewykonaniem lub nienależytym wykonaniem przedmiotu umowy;</w:t>
      </w:r>
    </w:p>
    <w:p w:rsidR="009312A7" w:rsidRDefault="00EC3BBF">
      <w:pPr>
        <w:pStyle w:val="Akapitzlist"/>
        <w:widowControl w:val="0"/>
        <w:numPr>
          <w:ilvl w:val="0"/>
          <w:numId w:val="18"/>
        </w:numPr>
        <w:shd w:val="clear" w:color="auto" w:fill="FFFFFF"/>
        <w:suppressAutoHyphens/>
        <w:autoSpaceDE w:val="0"/>
        <w:autoSpaceDN w:val="0"/>
        <w:adjustRightInd w:val="0"/>
        <w:ind w:left="567" w:hanging="567"/>
        <w:jc w:val="both"/>
        <w:rPr>
          <w:sz w:val="22"/>
          <w:szCs w:val="22"/>
        </w:rPr>
      </w:pPr>
      <w:r>
        <w:rPr>
          <w:sz w:val="22"/>
          <w:szCs w:val="22"/>
        </w:rPr>
        <w:t>Roboty zamienne będą przyjmowane przez Wykonawcę do realizacji na podstawie aneksu do niniejszej umowy, poprzedzonego sporządzeniem Protokołu konieczności wykonania tych robót.</w:t>
      </w:r>
    </w:p>
    <w:p w:rsidR="009312A7" w:rsidRDefault="00EC3BBF">
      <w:pPr>
        <w:pStyle w:val="Akapitzlist"/>
        <w:widowControl w:val="0"/>
        <w:numPr>
          <w:ilvl w:val="0"/>
          <w:numId w:val="18"/>
        </w:numPr>
        <w:shd w:val="clear" w:color="auto" w:fill="FFFFFF"/>
        <w:suppressAutoHyphens/>
        <w:autoSpaceDE w:val="0"/>
        <w:autoSpaceDN w:val="0"/>
        <w:adjustRightInd w:val="0"/>
        <w:ind w:left="567" w:hanging="567"/>
        <w:jc w:val="both"/>
        <w:rPr>
          <w:sz w:val="22"/>
          <w:szCs w:val="22"/>
        </w:rPr>
      </w:pPr>
      <w:r>
        <w:rPr>
          <w:iCs/>
          <w:sz w:val="22"/>
          <w:szCs w:val="22"/>
        </w:rPr>
        <w:t>Rozliczenie ewentualnych robót zamiennych nastąpi na podstawie kosztorysu różnicowego, który stanowić będzie różnicę pomiędzy wyceną robót podstawowych, a wyceną robót zamiennych. Kosztorys zamienny należy opracować na zasadach określonych dla kosztorysu robót dodatkowych.</w:t>
      </w:r>
    </w:p>
    <w:p w:rsidR="009312A7" w:rsidRDefault="00EC3BBF">
      <w:pPr>
        <w:pStyle w:val="Akapitzlist"/>
        <w:widowControl w:val="0"/>
        <w:numPr>
          <w:ilvl w:val="0"/>
          <w:numId w:val="18"/>
        </w:numPr>
        <w:shd w:val="clear" w:color="auto" w:fill="FFFFFF"/>
        <w:suppressAutoHyphens/>
        <w:autoSpaceDE w:val="0"/>
        <w:autoSpaceDN w:val="0"/>
        <w:adjustRightInd w:val="0"/>
        <w:ind w:left="567" w:hanging="567"/>
        <w:jc w:val="both"/>
        <w:rPr>
          <w:sz w:val="22"/>
          <w:szCs w:val="22"/>
        </w:rPr>
      </w:pPr>
      <w:r>
        <w:rPr>
          <w:iCs/>
          <w:sz w:val="22"/>
          <w:szCs w:val="22"/>
        </w:rPr>
        <w:t xml:space="preserve">O konieczności wykonania robót zamiennych Zamawiający pisemnie powiadamia Wykonawcę. Wykonawca w terminie siedmiu [ 7 ] dni kalendarzowych od daty otrzymania tego pisma sporządza kosztorys różnicowy. Po sprawdzeniu przez </w:t>
      </w:r>
      <w:r>
        <w:rPr>
          <w:sz w:val="22"/>
          <w:szCs w:val="22"/>
        </w:rPr>
        <w:t xml:space="preserve">Zamawiającego </w:t>
      </w:r>
      <w:r>
        <w:rPr>
          <w:iCs/>
          <w:sz w:val="22"/>
          <w:szCs w:val="22"/>
        </w:rPr>
        <w:t>kosztorysu różnicowego oraz po jego zatwierdzeniu przez Zamawiającego Strony dokonają zmiany umowy.</w:t>
      </w:r>
    </w:p>
    <w:p w:rsidR="009312A7" w:rsidRDefault="009312A7">
      <w:pPr>
        <w:shd w:val="clear" w:color="auto" w:fill="FFFFFF"/>
        <w:suppressAutoHyphens/>
        <w:rPr>
          <w:b/>
          <w:bCs/>
          <w:sz w:val="22"/>
          <w:szCs w:val="22"/>
        </w:rPr>
      </w:pPr>
    </w:p>
    <w:p w:rsidR="009312A7" w:rsidRDefault="00EC3BBF">
      <w:pPr>
        <w:shd w:val="clear" w:color="auto" w:fill="FFFFFF"/>
        <w:suppressAutoHyphens/>
        <w:ind w:left="284" w:hanging="284"/>
        <w:jc w:val="center"/>
        <w:rPr>
          <w:b/>
          <w:bCs/>
          <w:sz w:val="22"/>
          <w:szCs w:val="22"/>
        </w:rPr>
      </w:pPr>
      <w:r>
        <w:rPr>
          <w:b/>
          <w:bCs/>
          <w:sz w:val="22"/>
          <w:szCs w:val="22"/>
        </w:rPr>
        <w:t>§ 11</w:t>
      </w:r>
    </w:p>
    <w:p w:rsidR="009312A7" w:rsidRDefault="00EC3BBF">
      <w:pPr>
        <w:shd w:val="clear" w:color="auto" w:fill="FFFFFF"/>
        <w:suppressAutoHyphens/>
        <w:ind w:left="284" w:hanging="284"/>
        <w:jc w:val="center"/>
        <w:rPr>
          <w:b/>
          <w:bCs/>
          <w:sz w:val="22"/>
          <w:szCs w:val="22"/>
        </w:rPr>
      </w:pPr>
      <w:r>
        <w:rPr>
          <w:b/>
          <w:bCs/>
          <w:sz w:val="22"/>
          <w:szCs w:val="22"/>
        </w:rPr>
        <w:t>ODSTĄPIENIE OD UMOWY</w:t>
      </w:r>
    </w:p>
    <w:p w:rsidR="009312A7" w:rsidRDefault="00EC3BBF">
      <w:pPr>
        <w:widowControl w:val="0"/>
        <w:numPr>
          <w:ilvl w:val="0"/>
          <w:numId w:val="19"/>
        </w:numPr>
        <w:suppressAutoHyphens/>
        <w:autoSpaceDE w:val="0"/>
        <w:autoSpaceDN w:val="0"/>
        <w:adjustRightInd w:val="0"/>
        <w:ind w:left="567" w:hanging="567"/>
        <w:jc w:val="both"/>
        <w:rPr>
          <w:sz w:val="22"/>
          <w:szCs w:val="22"/>
        </w:rPr>
      </w:pPr>
      <w:r>
        <w:rPr>
          <w:sz w:val="22"/>
          <w:szCs w:val="22"/>
        </w:rPr>
        <w:t xml:space="preserve">W razie zaistnienia istotnej zmiany okoliczności powodującej, że wykonanie umowy nie leży </w:t>
      </w:r>
      <w:r>
        <w:rPr>
          <w:sz w:val="22"/>
          <w:szCs w:val="22"/>
        </w:rPr>
        <w:br/>
        <w:t>w interesie publicznym, czego nie można było przewidzieć w chwili zawarcia umowy, Zamawiający może odstąpić od umowy w terminie trzydziestu [ 30 ] dni od powzięcia wiadomości o tych okolicznościach (art. 145 ustawy Prawo zamówień publicznych). W takim przypadku Wykonawcy przysługuje wynagrodzenie należne z tytułu wykonania części umowy wykonanej do czasu odstąpienia, potwierdzonej wpisem w protokole odbioru.</w:t>
      </w:r>
    </w:p>
    <w:p w:rsidR="009312A7" w:rsidRDefault="00EC3BBF">
      <w:pPr>
        <w:widowControl w:val="0"/>
        <w:numPr>
          <w:ilvl w:val="0"/>
          <w:numId w:val="19"/>
        </w:numPr>
        <w:suppressAutoHyphens/>
        <w:autoSpaceDE w:val="0"/>
        <w:autoSpaceDN w:val="0"/>
        <w:adjustRightInd w:val="0"/>
        <w:ind w:left="567" w:hanging="567"/>
        <w:jc w:val="both"/>
        <w:rPr>
          <w:sz w:val="22"/>
          <w:szCs w:val="22"/>
        </w:rPr>
      </w:pPr>
      <w:r>
        <w:rPr>
          <w:sz w:val="22"/>
          <w:szCs w:val="22"/>
        </w:rPr>
        <w:t>Odstąpienie od umowy winno nastąpić w formie pisemnej pod rygorem nieważności takiego oświadczenia wraz z uzasadnieniem i przekazaniem stronie za potwierdzeniem odbioru tego oświadczenia.</w:t>
      </w:r>
    </w:p>
    <w:p w:rsidR="009312A7" w:rsidRDefault="00EC3BBF">
      <w:pPr>
        <w:widowControl w:val="0"/>
        <w:numPr>
          <w:ilvl w:val="0"/>
          <w:numId w:val="19"/>
        </w:numPr>
        <w:suppressAutoHyphens/>
        <w:autoSpaceDE w:val="0"/>
        <w:autoSpaceDN w:val="0"/>
        <w:adjustRightInd w:val="0"/>
        <w:ind w:left="567" w:hanging="567"/>
        <w:jc w:val="both"/>
        <w:rPr>
          <w:sz w:val="22"/>
          <w:szCs w:val="22"/>
        </w:rPr>
      </w:pPr>
      <w:r>
        <w:rPr>
          <w:sz w:val="22"/>
          <w:szCs w:val="22"/>
        </w:rPr>
        <w:lastRenderedPageBreak/>
        <w:t>Strony postanawiają, iż oprócz przypadków wymienionych w tytule XVI Kodeksu cywilnego, Zamawiającemu przysługuje prawo odstąpienia od niniejszej umowy lub jej części z winy Wykonawcy, w szczególności gdy:</w:t>
      </w:r>
    </w:p>
    <w:p w:rsidR="009312A7" w:rsidRDefault="00EC3BBF">
      <w:pPr>
        <w:pStyle w:val="Akapitzlist"/>
        <w:widowControl w:val="0"/>
        <w:numPr>
          <w:ilvl w:val="0"/>
          <w:numId w:val="20"/>
        </w:numPr>
        <w:suppressAutoHyphens/>
        <w:autoSpaceDE w:val="0"/>
        <w:autoSpaceDN w:val="0"/>
        <w:adjustRightInd w:val="0"/>
        <w:ind w:left="1134" w:hanging="567"/>
        <w:jc w:val="both"/>
        <w:rPr>
          <w:sz w:val="22"/>
          <w:szCs w:val="22"/>
        </w:rPr>
      </w:pPr>
      <w:r>
        <w:rPr>
          <w:sz w:val="22"/>
          <w:szCs w:val="22"/>
        </w:rPr>
        <w:t>Wykonawca bez uzasadnienia nie rozpoczął realizacji przedmiotu umowy i nie podejmuje jej pomimo upływu siedmiu [ 7 ] dni od pisemnego wezwania przez Zamawiającego.</w:t>
      </w:r>
    </w:p>
    <w:p w:rsidR="009312A7" w:rsidRDefault="00EC3BBF">
      <w:pPr>
        <w:pStyle w:val="Akapitzlist"/>
        <w:widowControl w:val="0"/>
        <w:numPr>
          <w:ilvl w:val="0"/>
          <w:numId w:val="20"/>
        </w:numPr>
        <w:suppressAutoHyphens/>
        <w:autoSpaceDE w:val="0"/>
        <w:autoSpaceDN w:val="0"/>
        <w:adjustRightInd w:val="0"/>
        <w:ind w:left="1134" w:hanging="567"/>
        <w:jc w:val="both"/>
        <w:rPr>
          <w:sz w:val="22"/>
          <w:szCs w:val="22"/>
        </w:rPr>
      </w:pPr>
      <w:r>
        <w:rPr>
          <w:sz w:val="22"/>
          <w:szCs w:val="22"/>
        </w:rPr>
        <w:t xml:space="preserve">Wykonawca przerwał całkowicie realizację robót </w:t>
      </w:r>
      <w:r>
        <w:rPr>
          <w:bCs/>
          <w:sz w:val="22"/>
          <w:szCs w:val="22"/>
        </w:rPr>
        <w:t>budowlanych</w:t>
      </w:r>
      <w:r>
        <w:rPr>
          <w:sz w:val="22"/>
          <w:szCs w:val="22"/>
        </w:rPr>
        <w:t xml:space="preserve"> bez uzasadnienia </w:t>
      </w:r>
      <w:r>
        <w:rPr>
          <w:sz w:val="22"/>
          <w:szCs w:val="22"/>
        </w:rPr>
        <w:br/>
        <w:t>i nie realizuje ich przez okres siedmiu [ 7 ] dni od pisemnego wezwania przez Zamawiającego.</w:t>
      </w:r>
    </w:p>
    <w:p w:rsidR="009312A7" w:rsidRDefault="00EC3BBF">
      <w:pPr>
        <w:pStyle w:val="Akapitzlist"/>
        <w:widowControl w:val="0"/>
        <w:numPr>
          <w:ilvl w:val="0"/>
          <w:numId w:val="20"/>
        </w:numPr>
        <w:suppressAutoHyphens/>
        <w:autoSpaceDE w:val="0"/>
        <w:autoSpaceDN w:val="0"/>
        <w:adjustRightInd w:val="0"/>
        <w:ind w:left="1134" w:hanging="567"/>
        <w:jc w:val="both"/>
        <w:rPr>
          <w:sz w:val="22"/>
          <w:szCs w:val="22"/>
        </w:rPr>
      </w:pPr>
      <w:r>
        <w:rPr>
          <w:sz w:val="22"/>
          <w:szCs w:val="22"/>
        </w:rPr>
        <w:t>Wykonawca nie realizuje robót budowlanych zgodnie z umową lub opisem przedmiotu umowy.</w:t>
      </w:r>
    </w:p>
    <w:p w:rsidR="009312A7" w:rsidRDefault="00EC3BBF">
      <w:pPr>
        <w:pStyle w:val="Akapitzlist"/>
        <w:widowControl w:val="0"/>
        <w:numPr>
          <w:ilvl w:val="0"/>
          <w:numId w:val="20"/>
        </w:numPr>
        <w:suppressAutoHyphens/>
        <w:autoSpaceDE w:val="0"/>
        <w:autoSpaceDN w:val="0"/>
        <w:adjustRightInd w:val="0"/>
        <w:ind w:left="1134" w:hanging="567"/>
        <w:jc w:val="both"/>
        <w:rPr>
          <w:sz w:val="22"/>
          <w:szCs w:val="22"/>
        </w:rPr>
      </w:pPr>
      <w:r>
        <w:rPr>
          <w:sz w:val="22"/>
          <w:szCs w:val="22"/>
        </w:rPr>
        <w:t xml:space="preserve">Zwłoka w wykonaniu przedmiotu umowy jest większa niż trzydzieści [ 30 ] dni w odniesieniu do terminu określonego w </w:t>
      </w:r>
      <w:r>
        <w:rPr>
          <w:b/>
          <w:sz w:val="22"/>
          <w:szCs w:val="22"/>
        </w:rPr>
        <w:t>§ 5 ust. 1</w:t>
      </w:r>
      <w:r>
        <w:rPr>
          <w:sz w:val="22"/>
          <w:szCs w:val="22"/>
        </w:rPr>
        <w:t xml:space="preserve"> umowy.</w:t>
      </w:r>
    </w:p>
    <w:p w:rsidR="009312A7" w:rsidRDefault="00EC3BBF">
      <w:pPr>
        <w:widowControl w:val="0"/>
        <w:numPr>
          <w:ilvl w:val="0"/>
          <w:numId w:val="20"/>
        </w:numPr>
        <w:suppressAutoHyphens/>
        <w:autoSpaceDE w:val="0"/>
        <w:autoSpaceDN w:val="0"/>
        <w:adjustRightInd w:val="0"/>
        <w:ind w:left="1134" w:hanging="567"/>
        <w:jc w:val="both"/>
        <w:rPr>
          <w:sz w:val="22"/>
          <w:szCs w:val="22"/>
        </w:rPr>
      </w:pPr>
      <w:r>
        <w:rPr>
          <w:sz w:val="22"/>
          <w:szCs w:val="22"/>
        </w:rPr>
        <w:t xml:space="preserve">Wykonawca Podzleca całość robót </w:t>
      </w:r>
      <w:r>
        <w:rPr>
          <w:bCs/>
          <w:sz w:val="22"/>
          <w:szCs w:val="22"/>
        </w:rPr>
        <w:t>budowlanych</w:t>
      </w:r>
      <w:r>
        <w:rPr>
          <w:sz w:val="22"/>
          <w:szCs w:val="22"/>
        </w:rPr>
        <w:t xml:space="preserve"> lub dokonuje cesji umowy lub jej części bez zgody Zamawiającego.</w:t>
      </w:r>
    </w:p>
    <w:p w:rsidR="009312A7" w:rsidRDefault="00EC3BBF">
      <w:pPr>
        <w:widowControl w:val="0"/>
        <w:numPr>
          <w:ilvl w:val="0"/>
          <w:numId w:val="20"/>
        </w:numPr>
        <w:suppressAutoHyphens/>
        <w:autoSpaceDE w:val="0"/>
        <w:autoSpaceDN w:val="0"/>
        <w:adjustRightInd w:val="0"/>
        <w:ind w:left="1134" w:hanging="567"/>
        <w:jc w:val="both"/>
        <w:rPr>
          <w:sz w:val="22"/>
          <w:szCs w:val="22"/>
        </w:rPr>
      </w:pPr>
      <w:r>
        <w:rPr>
          <w:sz w:val="22"/>
          <w:szCs w:val="22"/>
        </w:rPr>
        <w:t xml:space="preserve">Wykonawca Podzleca wykonanie części przedmiotu umowy Podwykonawcy innemu niż wskazanego przez Wykonawcę Zamawiającemu. </w:t>
      </w:r>
    </w:p>
    <w:p w:rsidR="009312A7" w:rsidRDefault="00EC3BBF">
      <w:pPr>
        <w:numPr>
          <w:ilvl w:val="0"/>
          <w:numId w:val="20"/>
        </w:numPr>
        <w:suppressAutoHyphens/>
        <w:ind w:left="1134" w:hanging="567"/>
        <w:jc w:val="both"/>
        <w:rPr>
          <w:sz w:val="22"/>
          <w:szCs w:val="22"/>
        </w:rPr>
      </w:pPr>
      <w:r>
        <w:rPr>
          <w:sz w:val="22"/>
          <w:szCs w:val="22"/>
        </w:rPr>
        <w:t>Zamawiający – trzy [ 3 ] - krotnie dokonał bezpośredniej zapłaty na rzecz Podwykonawców lub dalszych Podwykonawców lub</w:t>
      </w:r>
    </w:p>
    <w:p w:rsidR="009312A7" w:rsidRDefault="00EC3BBF">
      <w:pPr>
        <w:numPr>
          <w:ilvl w:val="0"/>
          <w:numId w:val="20"/>
        </w:numPr>
        <w:suppressAutoHyphens/>
        <w:ind w:left="1134" w:hanging="567"/>
        <w:jc w:val="both"/>
        <w:rPr>
          <w:sz w:val="22"/>
          <w:szCs w:val="22"/>
        </w:rPr>
      </w:pPr>
      <w:r>
        <w:rPr>
          <w:sz w:val="22"/>
          <w:szCs w:val="22"/>
        </w:rPr>
        <w:t xml:space="preserve">Zamawiający – dokonał bezpośrednich zapłat na rzecz Podwykonawców lub dalszych Podwykonawców na sumę większą niż pięć [ 5 ] procent [ % ] wartości umowy, o której mowa w </w:t>
      </w:r>
      <w:r>
        <w:rPr>
          <w:b/>
          <w:sz w:val="22"/>
          <w:szCs w:val="22"/>
        </w:rPr>
        <w:t>§ 7 ust. 1 umowy</w:t>
      </w:r>
      <w:r>
        <w:rPr>
          <w:sz w:val="22"/>
          <w:szCs w:val="22"/>
        </w:rPr>
        <w:t>.</w:t>
      </w:r>
    </w:p>
    <w:p w:rsidR="009312A7" w:rsidRDefault="00EC3BBF">
      <w:pPr>
        <w:widowControl w:val="0"/>
        <w:numPr>
          <w:ilvl w:val="0"/>
          <w:numId w:val="19"/>
        </w:numPr>
        <w:suppressAutoHyphens/>
        <w:autoSpaceDE w:val="0"/>
        <w:autoSpaceDN w:val="0"/>
        <w:adjustRightInd w:val="0"/>
        <w:ind w:left="567" w:hanging="567"/>
        <w:jc w:val="both"/>
        <w:rPr>
          <w:sz w:val="22"/>
          <w:szCs w:val="22"/>
        </w:rPr>
      </w:pPr>
      <w:r>
        <w:rPr>
          <w:sz w:val="22"/>
          <w:szCs w:val="22"/>
        </w:rPr>
        <w:t>W wypadku odstąpienia od umowy, Wykonawcę oraz Zamawiającego obciążają następujące obowiązki:</w:t>
      </w:r>
    </w:p>
    <w:p w:rsidR="009312A7" w:rsidRDefault="00EC3BBF">
      <w:pPr>
        <w:widowControl w:val="0"/>
        <w:numPr>
          <w:ilvl w:val="0"/>
          <w:numId w:val="21"/>
        </w:numPr>
        <w:suppressAutoHyphens/>
        <w:autoSpaceDE w:val="0"/>
        <w:autoSpaceDN w:val="0"/>
        <w:adjustRightInd w:val="0"/>
        <w:ind w:left="1134" w:hanging="567"/>
        <w:jc w:val="both"/>
        <w:rPr>
          <w:sz w:val="22"/>
          <w:szCs w:val="22"/>
        </w:rPr>
      </w:pPr>
      <w:r>
        <w:rPr>
          <w:sz w:val="22"/>
          <w:szCs w:val="22"/>
        </w:rPr>
        <w:t>W terminie siedmiu [ 7 ] dni od daty odstąpienia od umowy, Wykonawca przy udziale Zamawiającego sporządzi szczegółowy protokół inwentaryzacji robót budowlanych w toku, według stanu na dzień odstąpienia.</w:t>
      </w:r>
    </w:p>
    <w:p w:rsidR="009312A7" w:rsidRDefault="00EC3BBF">
      <w:pPr>
        <w:widowControl w:val="0"/>
        <w:numPr>
          <w:ilvl w:val="0"/>
          <w:numId w:val="21"/>
        </w:numPr>
        <w:suppressAutoHyphens/>
        <w:autoSpaceDE w:val="0"/>
        <w:autoSpaceDN w:val="0"/>
        <w:adjustRightInd w:val="0"/>
        <w:ind w:left="1134" w:hanging="567"/>
        <w:jc w:val="both"/>
        <w:rPr>
          <w:sz w:val="22"/>
          <w:szCs w:val="22"/>
        </w:rPr>
      </w:pPr>
      <w:r>
        <w:rPr>
          <w:sz w:val="22"/>
          <w:szCs w:val="22"/>
        </w:rPr>
        <w:t>Wykonawca zabezpieczy przerwane roboty budowlane w zakresie obustronnie uzgodnionym, na koszt tej strony, z winy której odstąpiono od umowy.</w:t>
      </w:r>
    </w:p>
    <w:p w:rsidR="009312A7" w:rsidRDefault="00EC3BBF">
      <w:pPr>
        <w:widowControl w:val="0"/>
        <w:numPr>
          <w:ilvl w:val="0"/>
          <w:numId w:val="19"/>
        </w:numPr>
        <w:suppressAutoHyphens/>
        <w:autoSpaceDE w:val="0"/>
        <w:autoSpaceDN w:val="0"/>
        <w:adjustRightInd w:val="0"/>
        <w:ind w:left="567" w:hanging="567"/>
        <w:jc w:val="both"/>
        <w:rPr>
          <w:sz w:val="22"/>
          <w:szCs w:val="22"/>
        </w:rPr>
      </w:pPr>
      <w:r>
        <w:rPr>
          <w:sz w:val="22"/>
          <w:szCs w:val="22"/>
        </w:rPr>
        <w:t>Wykonawca zgłosi do dokonania odbioru przez Zamawiającego roboty przerwane oraz roboty zabezpieczające, jeżeli odstąpienie od umowy nastąpiło z przyczyn, za które Wykonawca nie ponosi odpowiedzialności, oraz niezwłocznie, a najpóźniej w terminie trzydziestu [ 30 ] dni usunie z terenu budowy urządzenia zaplecza przez niego dostarczone lub wniesione.</w:t>
      </w:r>
    </w:p>
    <w:p w:rsidR="009312A7" w:rsidRDefault="00EC3BBF">
      <w:pPr>
        <w:widowControl w:val="0"/>
        <w:numPr>
          <w:ilvl w:val="0"/>
          <w:numId w:val="19"/>
        </w:numPr>
        <w:suppressAutoHyphens/>
        <w:autoSpaceDE w:val="0"/>
        <w:autoSpaceDN w:val="0"/>
        <w:adjustRightInd w:val="0"/>
        <w:ind w:left="567" w:hanging="567"/>
        <w:jc w:val="both"/>
        <w:rPr>
          <w:sz w:val="22"/>
          <w:szCs w:val="22"/>
        </w:rPr>
      </w:pPr>
      <w:r>
        <w:rPr>
          <w:sz w:val="22"/>
          <w:szCs w:val="22"/>
        </w:rPr>
        <w:t>Zamawiający w razie odstąpienia od umowy z przyczyn, za które Wykonawca nie odpowiada, obowiązany jest do:</w:t>
      </w:r>
    </w:p>
    <w:p w:rsidR="009312A7" w:rsidRDefault="00EC3BBF">
      <w:pPr>
        <w:widowControl w:val="0"/>
        <w:numPr>
          <w:ilvl w:val="0"/>
          <w:numId w:val="22"/>
        </w:numPr>
        <w:suppressAutoHyphens/>
        <w:autoSpaceDE w:val="0"/>
        <w:autoSpaceDN w:val="0"/>
        <w:adjustRightInd w:val="0"/>
        <w:ind w:left="1134" w:hanging="567"/>
        <w:jc w:val="both"/>
        <w:rPr>
          <w:sz w:val="22"/>
          <w:szCs w:val="22"/>
        </w:rPr>
      </w:pPr>
      <w:r>
        <w:rPr>
          <w:sz w:val="22"/>
          <w:szCs w:val="22"/>
        </w:rPr>
        <w:t>Dokonania odbioru przedmiotu umowy, w tym robót budowlanych przerwanych oraz do zapłaty wynagrodzenia za roboty budowlane, które zostały prawidłowo wykonane do dnia odstąpienia.</w:t>
      </w:r>
    </w:p>
    <w:p w:rsidR="009312A7" w:rsidRDefault="00EC3BBF">
      <w:pPr>
        <w:widowControl w:val="0"/>
        <w:numPr>
          <w:ilvl w:val="0"/>
          <w:numId w:val="22"/>
        </w:numPr>
        <w:suppressAutoHyphens/>
        <w:autoSpaceDE w:val="0"/>
        <w:autoSpaceDN w:val="0"/>
        <w:adjustRightInd w:val="0"/>
        <w:ind w:left="1134" w:hanging="567"/>
        <w:jc w:val="both"/>
        <w:rPr>
          <w:sz w:val="22"/>
          <w:szCs w:val="22"/>
        </w:rPr>
      </w:pPr>
      <w:r>
        <w:rPr>
          <w:sz w:val="22"/>
          <w:szCs w:val="22"/>
        </w:rPr>
        <w:t>Przejęcia od Wykonawcy terenu budowy.</w:t>
      </w:r>
    </w:p>
    <w:p w:rsidR="009312A7" w:rsidRDefault="009312A7">
      <w:pPr>
        <w:widowControl w:val="0"/>
        <w:suppressAutoHyphens/>
        <w:autoSpaceDE w:val="0"/>
        <w:autoSpaceDN w:val="0"/>
        <w:adjustRightInd w:val="0"/>
        <w:ind w:left="284" w:hanging="284"/>
        <w:jc w:val="both"/>
        <w:rPr>
          <w:sz w:val="22"/>
          <w:szCs w:val="22"/>
        </w:rPr>
      </w:pPr>
    </w:p>
    <w:p w:rsidR="009312A7" w:rsidRDefault="00EC3BBF">
      <w:pPr>
        <w:shd w:val="clear" w:color="auto" w:fill="FFFFFF"/>
        <w:suppressAutoHyphens/>
        <w:ind w:left="284" w:hanging="284"/>
        <w:jc w:val="center"/>
        <w:rPr>
          <w:b/>
          <w:bCs/>
          <w:sz w:val="22"/>
          <w:szCs w:val="22"/>
        </w:rPr>
      </w:pPr>
      <w:r>
        <w:rPr>
          <w:b/>
          <w:bCs/>
          <w:sz w:val="22"/>
          <w:szCs w:val="22"/>
        </w:rPr>
        <w:t>§ 12</w:t>
      </w:r>
    </w:p>
    <w:p w:rsidR="009312A7" w:rsidRDefault="00EC3BBF">
      <w:pPr>
        <w:shd w:val="clear" w:color="auto" w:fill="FFFFFF"/>
        <w:suppressAutoHyphens/>
        <w:ind w:left="284" w:hanging="284"/>
        <w:jc w:val="center"/>
        <w:rPr>
          <w:b/>
          <w:bCs/>
          <w:sz w:val="22"/>
          <w:szCs w:val="22"/>
        </w:rPr>
      </w:pPr>
      <w:r>
        <w:rPr>
          <w:b/>
          <w:bCs/>
          <w:sz w:val="22"/>
          <w:szCs w:val="22"/>
        </w:rPr>
        <w:t>KARY UMOWNE</w:t>
      </w:r>
    </w:p>
    <w:p w:rsidR="009312A7" w:rsidRDefault="00EC3BBF">
      <w:pPr>
        <w:widowControl w:val="0"/>
        <w:numPr>
          <w:ilvl w:val="0"/>
          <w:numId w:val="23"/>
        </w:numPr>
        <w:shd w:val="clear" w:color="auto" w:fill="FFFFFF"/>
        <w:suppressAutoHyphens/>
        <w:autoSpaceDE w:val="0"/>
        <w:autoSpaceDN w:val="0"/>
        <w:adjustRightInd w:val="0"/>
        <w:ind w:left="567" w:hanging="567"/>
        <w:jc w:val="both"/>
        <w:rPr>
          <w:sz w:val="22"/>
          <w:szCs w:val="22"/>
        </w:rPr>
      </w:pPr>
      <w:r>
        <w:rPr>
          <w:sz w:val="22"/>
          <w:szCs w:val="22"/>
        </w:rPr>
        <w:t>Wykonawca zapłaci Zamawiającemu kary umowne z tytułu naruszania terminów wynikających z postanowień niniejszej umowy:</w:t>
      </w:r>
    </w:p>
    <w:p w:rsidR="009312A7" w:rsidRDefault="00EC3BBF">
      <w:pPr>
        <w:widowControl w:val="0"/>
        <w:numPr>
          <w:ilvl w:val="1"/>
          <w:numId w:val="23"/>
        </w:numPr>
        <w:shd w:val="clear" w:color="auto" w:fill="FFFFFF"/>
        <w:suppressAutoHyphens/>
        <w:autoSpaceDE w:val="0"/>
        <w:autoSpaceDN w:val="0"/>
        <w:adjustRightInd w:val="0"/>
        <w:ind w:left="1134" w:hanging="567"/>
        <w:jc w:val="both"/>
        <w:rPr>
          <w:sz w:val="22"/>
          <w:szCs w:val="22"/>
        </w:rPr>
      </w:pPr>
      <w:r>
        <w:rPr>
          <w:sz w:val="22"/>
          <w:szCs w:val="22"/>
        </w:rPr>
        <w:t>Za opóźnienie w wykonaniu żądania Zamawiającego, o którym mowa w </w:t>
      </w:r>
      <w:r>
        <w:rPr>
          <w:b/>
          <w:sz w:val="22"/>
          <w:szCs w:val="22"/>
        </w:rPr>
        <w:t>§ 8</w:t>
      </w:r>
      <w:r>
        <w:rPr>
          <w:sz w:val="22"/>
          <w:szCs w:val="22"/>
        </w:rPr>
        <w:t xml:space="preserve"> </w:t>
      </w:r>
      <w:r>
        <w:rPr>
          <w:b/>
          <w:sz w:val="22"/>
          <w:szCs w:val="22"/>
        </w:rPr>
        <w:t xml:space="preserve">ust. 1 </w:t>
      </w:r>
      <w:r>
        <w:rPr>
          <w:sz w:val="22"/>
          <w:szCs w:val="22"/>
        </w:rPr>
        <w:t xml:space="preserve">(z uwzględnieniem zapisów </w:t>
      </w:r>
      <w:r>
        <w:rPr>
          <w:b/>
          <w:sz w:val="22"/>
          <w:szCs w:val="22"/>
        </w:rPr>
        <w:t>§ 8 ust. 4</w:t>
      </w:r>
      <w:r>
        <w:rPr>
          <w:sz w:val="22"/>
          <w:szCs w:val="22"/>
        </w:rPr>
        <w:t xml:space="preserve"> </w:t>
      </w:r>
      <w:r>
        <w:rPr>
          <w:b/>
          <w:sz w:val="22"/>
          <w:szCs w:val="22"/>
        </w:rPr>
        <w:t>umowy</w:t>
      </w:r>
      <w:r>
        <w:rPr>
          <w:sz w:val="22"/>
          <w:szCs w:val="22"/>
        </w:rPr>
        <w:t xml:space="preserve">)  – w wysokości jedna dziesiąta [ 0,1 ] procenta </w:t>
      </w:r>
      <w:r>
        <w:rPr>
          <w:sz w:val="22"/>
          <w:szCs w:val="22"/>
        </w:rPr>
        <w:br/>
        <w:t xml:space="preserve">[ % ] wynagrodzenia brutto, o którym mowa w </w:t>
      </w:r>
      <w:r>
        <w:rPr>
          <w:b/>
          <w:sz w:val="22"/>
          <w:szCs w:val="22"/>
        </w:rPr>
        <w:t>§ 7 ust. 1</w:t>
      </w:r>
      <w:r>
        <w:rPr>
          <w:sz w:val="22"/>
          <w:szCs w:val="22"/>
        </w:rPr>
        <w:t xml:space="preserve"> </w:t>
      </w:r>
      <w:r>
        <w:rPr>
          <w:b/>
          <w:sz w:val="22"/>
          <w:szCs w:val="22"/>
        </w:rPr>
        <w:t>umowy</w:t>
      </w:r>
      <w:r>
        <w:rPr>
          <w:sz w:val="22"/>
          <w:szCs w:val="22"/>
        </w:rPr>
        <w:t xml:space="preserve"> za każdy dzień opóźnienia.</w:t>
      </w:r>
    </w:p>
    <w:p w:rsidR="009312A7" w:rsidRDefault="00EC3BBF">
      <w:pPr>
        <w:widowControl w:val="0"/>
        <w:numPr>
          <w:ilvl w:val="1"/>
          <w:numId w:val="23"/>
        </w:numPr>
        <w:shd w:val="clear" w:color="auto" w:fill="FFFFFF"/>
        <w:suppressAutoHyphens/>
        <w:autoSpaceDE w:val="0"/>
        <w:autoSpaceDN w:val="0"/>
        <w:adjustRightInd w:val="0"/>
        <w:ind w:left="1134" w:hanging="567"/>
        <w:jc w:val="both"/>
        <w:rPr>
          <w:sz w:val="22"/>
          <w:szCs w:val="22"/>
        </w:rPr>
      </w:pPr>
      <w:r>
        <w:rPr>
          <w:sz w:val="22"/>
          <w:szCs w:val="22"/>
        </w:rPr>
        <w:t xml:space="preserve">Za opóźnienie w </w:t>
      </w:r>
      <w:r>
        <w:rPr>
          <w:bCs/>
          <w:sz w:val="22"/>
          <w:szCs w:val="22"/>
        </w:rPr>
        <w:t xml:space="preserve">dostarczeniu Zamawiającemu przez Wykonawcę dokumentów, o których mowa w </w:t>
      </w:r>
      <w:r>
        <w:rPr>
          <w:b/>
          <w:bCs/>
          <w:sz w:val="22"/>
          <w:szCs w:val="22"/>
        </w:rPr>
        <w:t>§ 4 ust. 3</w:t>
      </w:r>
      <w:r>
        <w:rPr>
          <w:bCs/>
          <w:sz w:val="22"/>
          <w:szCs w:val="22"/>
        </w:rPr>
        <w:t xml:space="preserve"> </w:t>
      </w:r>
      <w:r>
        <w:rPr>
          <w:b/>
          <w:bCs/>
          <w:sz w:val="22"/>
          <w:szCs w:val="22"/>
        </w:rPr>
        <w:t>umowy</w:t>
      </w:r>
      <w:r>
        <w:rPr>
          <w:sz w:val="22"/>
          <w:szCs w:val="22"/>
        </w:rPr>
        <w:t xml:space="preserve">, w terminie określonym w </w:t>
      </w:r>
      <w:r>
        <w:rPr>
          <w:b/>
          <w:sz w:val="22"/>
          <w:szCs w:val="22"/>
        </w:rPr>
        <w:t>§ 4 ust. 3</w:t>
      </w:r>
      <w:r>
        <w:rPr>
          <w:sz w:val="22"/>
          <w:szCs w:val="22"/>
        </w:rPr>
        <w:t xml:space="preserve"> </w:t>
      </w:r>
      <w:r>
        <w:rPr>
          <w:b/>
          <w:sz w:val="22"/>
          <w:szCs w:val="22"/>
        </w:rPr>
        <w:t>umowy</w:t>
      </w:r>
      <w:r>
        <w:rPr>
          <w:sz w:val="22"/>
          <w:szCs w:val="22"/>
        </w:rPr>
        <w:t xml:space="preserve"> – w wysokości sto </w:t>
      </w:r>
      <w:r>
        <w:rPr>
          <w:sz w:val="22"/>
          <w:szCs w:val="22"/>
        </w:rPr>
        <w:lastRenderedPageBreak/>
        <w:t>00/100 [ 100,00 ] złotych za każdy dzień opóźnienia.</w:t>
      </w:r>
    </w:p>
    <w:p w:rsidR="009312A7" w:rsidRDefault="00EC3BBF">
      <w:pPr>
        <w:widowControl w:val="0"/>
        <w:numPr>
          <w:ilvl w:val="1"/>
          <w:numId w:val="23"/>
        </w:numPr>
        <w:shd w:val="clear" w:color="auto" w:fill="FFFFFF"/>
        <w:suppressAutoHyphens/>
        <w:autoSpaceDE w:val="0"/>
        <w:autoSpaceDN w:val="0"/>
        <w:adjustRightInd w:val="0"/>
        <w:ind w:left="1134" w:hanging="567"/>
        <w:jc w:val="both"/>
        <w:rPr>
          <w:sz w:val="22"/>
          <w:szCs w:val="22"/>
        </w:rPr>
      </w:pPr>
      <w:r>
        <w:rPr>
          <w:sz w:val="22"/>
          <w:szCs w:val="22"/>
        </w:rPr>
        <w:t>Za zawinione przerwanie realizacji robót budowlanych przez Wykonawcę trwające powyżej siedmiu [ 7 ] dni w wysokości jedna dziesiąta [ 0,1 ] procenta [ % ] wynagrodzenia brutto, o  którym mowa w </w:t>
      </w:r>
      <w:r>
        <w:rPr>
          <w:b/>
          <w:sz w:val="22"/>
          <w:szCs w:val="22"/>
        </w:rPr>
        <w:t>§ 7 ust. 1</w:t>
      </w:r>
      <w:r>
        <w:rPr>
          <w:sz w:val="22"/>
          <w:szCs w:val="22"/>
        </w:rPr>
        <w:t xml:space="preserve"> </w:t>
      </w:r>
      <w:r>
        <w:rPr>
          <w:b/>
          <w:sz w:val="22"/>
          <w:szCs w:val="22"/>
        </w:rPr>
        <w:t>umowy</w:t>
      </w:r>
      <w:r>
        <w:rPr>
          <w:sz w:val="22"/>
          <w:szCs w:val="22"/>
        </w:rPr>
        <w:t>, za każdy rozpoczęty dzień przerwy w wykonywaniu robót budowlanych, licząc od pierwszego dnia przerwania realizacji robót budowlanych.</w:t>
      </w:r>
    </w:p>
    <w:p w:rsidR="009312A7" w:rsidRDefault="00EC3BBF">
      <w:pPr>
        <w:widowControl w:val="0"/>
        <w:numPr>
          <w:ilvl w:val="1"/>
          <w:numId w:val="23"/>
        </w:numPr>
        <w:shd w:val="clear" w:color="auto" w:fill="FFFFFF"/>
        <w:suppressAutoHyphens/>
        <w:autoSpaceDE w:val="0"/>
        <w:autoSpaceDN w:val="0"/>
        <w:adjustRightInd w:val="0"/>
        <w:ind w:left="1134" w:hanging="567"/>
        <w:jc w:val="both"/>
        <w:rPr>
          <w:sz w:val="22"/>
          <w:szCs w:val="22"/>
        </w:rPr>
      </w:pPr>
      <w:r>
        <w:rPr>
          <w:sz w:val="22"/>
          <w:szCs w:val="22"/>
        </w:rPr>
        <w:t xml:space="preserve">Za brak okazania na żądanie Zamawiającemu dokumentów potwierdzających zawarcie umowy ubezpieczenia i opłacenia składek Zamawiający jest uprawniony do nałożenia kary umownej w wysokości jedna dziesiąta [ 0,1 ] procenta [ % ] wynagrodzenia brutto, o którym mowa w </w:t>
      </w:r>
      <w:r>
        <w:rPr>
          <w:b/>
          <w:sz w:val="22"/>
          <w:szCs w:val="22"/>
        </w:rPr>
        <w:t>§ 7 ust. 1</w:t>
      </w:r>
      <w:r>
        <w:rPr>
          <w:sz w:val="22"/>
          <w:szCs w:val="22"/>
        </w:rPr>
        <w:t xml:space="preserve"> </w:t>
      </w:r>
      <w:r>
        <w:rPr>
          <w:b/>
          <w:sz w:val="22"/>
          <w:szCs w:val="22"/>
        </w:rPr>
        <w:t>umowy</w:t>
      </w:r>
      <w:r>
        <w:rPr>
          <w:sz w:val="22"/>
          <w:szCs w:val="22"/>
        </w:rPr>
        <w:t>.</w:t>
      </w:r>
    </w:p>
    <w:p w:rsidR="009312A7" w:rsidRDefault="00EC3BBF">
      <w:pPr>
        <w:widowControl w:val="0"/>
        <w:numPr>
          <w:ilvl w:val="1"/>
          <w:numId w:val="23"/>
        </w:numPr>
        <w:shd w:val="clear" w:color="auto" w:fill="FFFFFF"/>
        <w:suppressAutoHyphens/>
        <w:autoSpaceDE w:val="0"/>
        <w:autoSpaceDN w:val="0"/>
        <w:adjustRightInd w:val="0"/>
        <w:ind w:left="1134" w:hanging="567"/>
        <w:jc w:val="both"/>
        <w:rPr>
          <w:sz w:val="22"/>
          <w:szCs w:val="22"/>
        </w:rPr>
      </w:pPr>
      <w:r>
        <w:rPr>
          <w:sz w:val="22"/>
          <w:szCs w:val="22"/>
        </w:rPr>
        <w:t>Za opóźnienie w usunięciu wad istotnych lub nieistotnych w okresie gwarancji lub rękojmi w wysokości jednej setnej procenta [ 0,01 % ] wynagrodzenia brutto, o którym mowa w </w:t>
      </w:r>
      <w:r>
        <w:rPr>
          <w:b/>
          <w:sz w:val="22"/>
          <w:szCs w:val="22"/>
        </w:rPr>
        <w:t>§ 7 ust. 1</w:t>
      </w:r>
      <w:r>
        <w:rPr>
          <w:sz w:val="22"/>
          <w:szCs w:val="22"/>
        </w:rPr>
        <w:t xml:space="preserve"> </w:t>
      </w:r>
      <w:r>
        <w:rPr>
          <w:b/>
          <w:sz w:val="22"/>
          <w:szCs w:val="22"/>
        </w:rPr>
        <w:t>umowy</w:t>
      </w:r>
      <w:r>
        <w:rPr>
          <w:sz w:val="22"/>
          <w:szCs w:val="22"/>
        </w:rPr>
        <w:t>, za każdy dzień opóźnienia liczony do dnia usunięcia wad istotnych lub nieistotnych albo wykonania zastępczego.</w:t>
      </w:r>
    </w:p>
    <w:p w:rsidR="009312A7" w:rsidRDefault="00EC3BBF">
      <w:pPr>
        <w:widowControl w:val="0"/>
        <w:numPr>
          <w:ilvl w:val="1"/>
          <w:numId w:val="23"/>
        </w:numPr>
        <w:shd w:val="clear" w:color="auto" w:fill="FFFFFF"/>
        <w:suppressAutoHyphens/>
        <w:autoSpaceDE w:val="0"/>
        <w:autoSpaceDN w:val="0"/>
        <w:adjustRightInd w:val="0"/>
        <w:ind w:left="1134" w:hanging="567"/>
        <w:jc w:val="both"/>
        <w:rPr>
          <w:sz w:val="22"/>
          <w:szCs w:val="22"/>
        </w:rPr>
      </w:pPr>
      <w:r>
        <w:rPr>
          <w:sz w:val="22"/>
          <w:szCs w:val="22"/>
        </w:rPr>
        <w:t xml:space="preserve">Za opóźnienie w zakończeniu realizacji przedmiotu umowy – nie dochowanie terminu zakończenia prac ustalonego zgodnie z postanowieniem w </w:t>
      </w:r>
      <w:r>
        <w:rPr>
          <w:b/>
          <w:sz w:val="22"/>
          <w:szCs w:val="22"/>
        </w:rPr>
        <w:t>§ 5 ust. 1 umowy –</w:t>
      </w:r>
      <w:r>
        <w:rPr>
          <w:sz w:val="22"/>
          <w:szCs w:val="22"/>
        </w:rPr>
        <w:t xml:space="preserve"> w wysokości pół [ 0,5 ] procenta [ % ] wynagrodzenia brutto, o którym mowa w </w:t>
      </w:r>
      <w:r>
        <w:rPr>
          <w:b/>
          <w:sz w:val="22"/>
          <w:szCs w:val="22"/>
        </w:rPr>
        <w:t>§ 7 ust. 1</w:t>
      </w:r>
      <w:r>
        <w:rPr>
          <w:sz w:val="22"/>
          <w:szCs w:val="22"/>
        </w:rPr>
        <w:t xml:space="preserve"> </w:t>
      </w:r>
      <w:r>
        <w:rPr>
          <w:b/>
          <w:sz w:val="22"/>
          <w:szCs w:val="22"/>
        </w:rPr>
        <w:t>umowy</w:t>
      </w:r>
      <w:r>
        <w:rPr>
          <w:sz w:val="22"/>
          <w:szCs w:val="22"/>
        </w:rPr>
        <w:t xml:space="preserve"> za każdy dzień opóźnienia.</w:t>
      </w:r>
    </w:p>
    <w:p w:rsidR="009312A7" w:rsidRDefault="00EC3BBF">
      <w:pPr>
        <w:widowControl w:val="0"/>
        <w:numPr>
          <w:ilvl w:val="0"/>
          <w:numId w:val="23"/>
        </w:numPr>
        <w:shd w:val="clear" w:color="auto" w:fill="FFFFFF"/>
        <w:suppressAutoHyphens/>
        <w:autoSpaceDE w:val="0"/>
        <w:autoSpaceDN w:val="0"/>
        <w:adjustRightInd w:val="0"/>
        <w:ind w:left="567" w:hanging="567"/>
        <w:jc w:val="both"/>
        <w:rPr>
          <w:sz w:val="22"/>
          <w:szCs w:val="22"/>
        </w:rPr>
      </w:pPr>
      <w:r>
        <w:rPr>
          <w:sz w:val="22"/>
          <w:szCs w:val="22"/>
        </w:rPr>
        <w:t>Wykonawca zapłaci Zamawiającemu kary umowne z tytułu naruszenia zobowiązań wynikających z postanowień umowy wobec podwykonawców:</w:t>
      </w:r>
    </w:p>
    <w:p w:rsidR="009312A7" w:rsidRDefault="00EC3BBF">
      <w:pPr>
        <w:widowControl w:val="0"/>
        <w:numPr>
          <w:ilvl w:val="1"/>
          <w:numId w:val="23"/>
        </w:numPr>
        <w:shd w:val="clear" w:color="auto" w:fill="FFFFFF"/>
        <w:suppressAutoHyphens/>
        <w:autoSpaceDE w:val="0"/>
        <w:autoSpaceDN w:val="0"/>
        <w:adjustRightInd w:val="0"/>
        <w:ind w:left="1134" w:hanging="567"/>
        <w:jc w:val="both"/>
        <w:rPr>
          <w:sz w:val="22"/>
          <w:szCs w:val="22"/>
        </w:rPr>
      </w:pPr>
      <w:r>
        <w:rPr>
          <w:sz w:val="22"/>
          <w:szCs w:val="22"/>
        </w:rPr>
        <w:t xml:space="preserve">Za każdy stwierdzony przez Zamawiającego przypadek nie zatrudnienia osób wykonujących czynności bezpośrednio związanych z realizacją przedmiotu umowy określonych przez Wykonawcę w </w:t>
      </w:r>
      <w:r>
        <w:rPr>
          <w:i/>
          <w:sz w:val="22"/>
          <w:szCs w:val="22"/>
        </w:rPr>
        <w:t>Zakresie czynności bezpośrednio związanych z realizacją przedmiotu umowy</w:t>
      </w:r>
      <w:r>
        <w:rPr>
          <w:sz w:val="22"/>
          <w:szCs w:val="22"/>
        </w:rPr>
        <w:t>, (zgodnie z</w:t>
      </w:r>
      <w:r>
        <w:rPr>
          <w:b/>
          <w:sz w:val="22"/>
          <w:szCs w:val="22"/>
        </w:rPr>
        <w:t xml:space="preserve"> </w:t>
      </w:r>
      <w:r>
        <w:rPr>
          <w:sz w:val="22"/>
          <w:szCs w:val="22"/>
        </w:rPr>
        <w:t>zapisami</w:t>
      </w:r>
      <w:r>
        <w:rPr>
          <w:b/>
          <w:sz w:val="22"/>
          <w:szCs w:val="22"/>
        </w:rPr>
        <w:t xml:space="preserve"> § 4 umowy</w:t>
      </w:r>
      <w:r>
        <w:rPr>
          <w:sz w:val="22"/>
          <w:szCs w:val="22"/>
        </w:rPr>
        <w:t>) Wykonawca zapłaci karę w wysokości jednego tysiąca 00/100 [ 1.000,00 ] złotych.</w:t>
      </w:r>
    </w:p>
    <w:p w:rsidR="009312A7" w:rsidRDefault="00EC3BBF">
      <w:pPr>
        <w:widowControl w:val="0"/>
        <w:numPr>
          <w:ilvl w:val="1"/>
          <w:numId w:val="23"/>
        </w:numPr>
        <w:shd w:val="clear" w:color="auto" w:fill="FFFFFF"/>
        <w:suppressAutoHyphens/>
        <w:autoSpaceDE w:val="0"/>
        <w:autoSpaceDN w:val="0"/>
        <w:adjustRightInd w:val="0"/>
        <w:ind w:left="1134" w:hanging="567"/>
        <w:jc w:val="both"/>
        <w:rPr>
          <w:sz w:val="22"/>
          <w:szCs w:val="22"/>
        </w:rPr>
      </w:pPr>
      <w:r>
        <w:rPr>
          <w:sz w:val="22"/>
          <w:szCs w:val="22"/>
        </w:rPr>
        <w:t xml:space="preserve">Za brak zapłaty wynagrodzenia należnego Podwykonawcom lub dalszym Podwykonawcom </w:t>
      </w:r>
      <w:r>
        <w:rPr>
          <w:sz w:val="22"/>
          <w:szCs w:val="22"/>
        </w:rPr>
        <w:br/>
        <w:t>w wysokości jedna dziesiąta [ 0,1 ] procenta [ % ] wynagrodzenia należnego Podwykonawcy lub dalszemu Podwykonawcy za każde dokonanie przez Zamawiającego bezpośredniej płatności na rzecz Podwykonawcy lub dalszego Podwykonawcy.</w:t>
      </w:r>
    </w:p>
    <w:p w:rsidR="009312A7" w:rsidRDefault="00EC3BBF">
      <w:pPr>
        <w:widowControl w:val="0"/>
        <w:numPr>
          <w:ilvl w:val="1"/>
          <w:numId w:val="23"/>
        </w:numPr>
        <w:shd w:val="clear" w:color="auto" w:fill="FFFFFF"/>
        <w:suppressAutoHyphens/>
        <w:autoSpaceDE w:val="0"/>
        <w:autoSpaceDN w:val="0"/>
        <w:adjustRightInd w:val="0"/>
        <w:ind w:left="1134" w:hanging="567"/>
        <w:jc w:val="both"/>
        <w:rPr>
          <w:sz w:val="22"/>
          <w:szCs w:val="22"/>
        </w:rPr>
      </w:pPr>
      <w:r>
        <w:rPr>
          <w:sz w:val="22"/>
          <w:szCs w:val="22"/>
        </w:rPr>
        <w:t>Za nieterminową zapłatę wynagrodzenia należnego Podwykonawcy lub dalszemu Podwykonawcy w wysokości odsetek ustawowych za opóźnienie liczonych od wynagrodzenia należnego Podwykonawcy lub dalszemu Podwykonawcy za każdy dzień opóźnienia od dnia upływu terminu zapłaty do dnia zapłaty.</w:t>
      </w:r>
    </w:p>
    <w:p w:rsidR="009312A7" w:rsidRDefault="00EC3BBF">
      <w:pPr>
        <w:widowControl w:val="0"/>
        <w:numPr>
          <w:ilvl w:val="1"/>
          <w:numId w:val="23"/>
        </w:numPr>
        <w:shd w:val="clear" w:color="auto" w:fill="FFFFFF"/>
        <w:suppressAutoHyphens/>
        <w:autoSpaceDE w:val="0"/>
        <w:autoSpaceDN w:val="0"/>
        <w:adjustRightInd w:val="0"/>
        <w:ind w:left="1134" w:hanging="567"/>
        <w:jc w:val="both"/>
        <w:rPr>
          <w:sz w:val="22"/>
          <w:szCs w:val="22"/>
        </w:rPr>
      </w:pPr>
      <w:r>
        <w:rPr>
          <w:sz w:val="22"/>
          <w:szCs w:val="22"/>
        </w:rPr>
        <w:t xml:space="preserve">Za nieprzedłożenie do zaakceptowania projektu umowy o podwykonawstwo, której przedmiotem są roboty budowlane lub projektu jej zmiany, w wysokości dwa tysiące pięćset 00/100 [ 2.500,00 ] złotych. </w:t>
      </w:r>
    </w:p>
    <w:p w:rsidR="009312A7" w:rsidRDefault="00EC3BBF">
      <w:pPr>
        <w:widowControl w:val="0"/>
        <w:numPr>
          <w:ilvl w:val="1"/>
          <w:numId w:val="23"/>
        </w:numPr>
        <w:shd w:val="clear" w:color="auto" w:fill="FFFFFF"/>
        <w:suppressAutoHyphens/>
        <w:autoSpaceDE w:val="0"/>
        <w:autoSpaceDN w:val="0"/>
        <w:adjustRightInd w:val="0"/>
        <w:ind w:left="1134" w:hanging="567"/>
        <w:jc w:val="both"/>
        <w:rPr>
          <w:sz w:val="22"/>
          <w:szCs w:val="22"/>
        </w:rPr>
      </w:pPr>
      <w:r>
        <w:rPr>
          <w:sz w:val="22"/>
          <w:szCs w:val="22"/>
        </w:rPr>
        <w:t xml:space="preserve">Za nieprzedłożenie poświadczonej za zgodność z oryginałem kopii umowy o podwykonawstwo lub jej zmiany w terminie o którym mowa w </w:t>
      </w:r>
      <w:r>
        <w:rPr>
          <w:b/>
          <w:sz w:val="22"/>
          <w:szCs w:val="22"/>
        </w:rPr>
        <w:t>§ 14 ust 12</w:t>
      </w:r>
      <w:r>
        <w:rPr>
          <w:sz w:val="22"/>
          <w:szCs w:val="22"/>
        </w:rPr>
        <w:t xml:space="preserve"> umowy w wysokości w wysokości dwa tysiące pięćset 00/100 [ 2.500,00 ] złotych. </w:t>
      </w:r>
    </w:p>
    <w:p w:rsidR="009312A7" w:rsidRDefault="00EC3BBF">
      <w:pPr>
        <w:widowControl w:val="0"/>
        <w:numPr>
          <w:ilvl w:val="1"/>
          <w:numId w:val="23"/>
        </w:numPr>
        <w:shd w:val="clear" w:color="auto" w:fill="FFFFFF"/>
        <w:suppressAutoHyphens/>
        <w:autoSpaceDE w:val="0"/>
        <w:autoSpaceDN w:val="0"/>
        <w:adjustRightInd w:val="0"/>
        <w:ind w:left="1134" w:hanging="567"/>
        <w:jc w:val="both"/>
        <w:rPr>
          <w:sz w:val="22"/>
          <w:szCs w:val="22"/>
        </w:rPr>
      </w:pPr>
      <w:r>
        <w:rPr>
          <w:sz w:val="22"/>
          <w:szCs w:val="22"/>
        </w:rPr>
        <w:t xml:space="preserve">Za brak dokonania wymaganej przez Zamawiającego zmiany umowy o podwykonawstwo </w:t>
      </w:r>
      <w:r>
        <w:rPr>
          <w:sz w:val="22"/>
          <w:szCs w:val="22"/>
        </w:rPr>
        <w:br/>
        <w:t>w zakresie dostaw lub usług w zakresie terminu zapłaty we wskazanym przez Zamawiającego terminie, w wysokości sto 00/100 [ 100,00 ] złotych za każdy dzień opóźnienia.</w:t>
      </w:r>
    </w:p>
    <w:p w:rsidR="009312A7" w:rsidRDefault="00EC3BBF">
      <w:pPr>
        <w:widowControl w:val="0"/>
        <w:numPr>
          <w:ilvl w:val="1"/>
          <w:numId w:val="23"/>
        </w:numPr>
        <w:shd w:val="clear" w:color="auto" w:fill="FFFFFF"/>
        <w:suppressAutoHyphens/>
        <w:autoSpaceDE w:val="0"/>
        <w:autoSpaceDN w:val="0"/>
        <w:adjustRightInd w:val="0"/>
        <w:ind w:left="1134" w:hanging="567"/>
        <w:jc w:val="both"/>
        <w:rPr>
          <w:sz w:val="22"/>
          <w:szCs w:val="22"/>
        </w:rPr>
      </w:pPr>
      <w:r>
        <w:rPr>
          <w:sz w:val="22"/>
          <w:szCs w:val="22"/>
        </w:rPr>
        <w:t xml:space="preserve">Za dopuszczenie do wykonywania przedmiotu umowy innego podmiotu niż Wykonawca lub zaakceptowany przez Zamawiającego Podwykonawca skierowany do ich wykonania zgodnie </w:t>
      </w:r>
      <w:r>
        <w:rPr>
          <w:sz w:val="22"/>
          <w:szCs w:val="22"/>
        </w:rPr>
        <w:br/>
        <w:t xml:space="preserve">z zasadami określonymi umową - w wysokości jedna dziesiąta [ 0,1 ] procenta [ % ] wynagrodzenia brutto, o którym mowa w </w:t>
      </w:r>
      <w:r>
        <w:rPr>
          <w:b/>
          <w:sz w:val="22"/>
          <w:szCs w:val="22"/>
        </w:rPr>
        <w:t>§ 7 ust. 1 umowy</w:t>
      </w:r>
      <w:r>
        <w:rPr>
          <w:sz w:val="22"/>
          <w:szCs w:val="22"/>
        </w:rPr>
        <w:t>.</w:t>
      </w:r>
    </w:p>
    <w:p w:rsidR="009312A7" w:rsidRDefault="00EC3BBF">
      <w:pPr>
        <w:widowControl w:val="0"/>
        <w:numPr>
          <w:ilvl w:val="1"/>
          <w:numId w:val="23"/>
        </w:numPr>
        <w:shd w:val="clear" w:color="auto" w:fill="FFFFFF"/>
        <w:suppressAutoHyphens/>
        <w:autoSpaceDE w:val="0"/>
        <w:autoSpaceDN w:val="0"/>
        <w:adjustRightInd w:val="0"/>
        <w:ind w:left="1134" w:hanging="567"/>
        <w:jc w:val="both"/>
        <w:rPr>
          <w:sz w:val="22"/>
          <w:szCs w:val="22"/>
        </w:rPr>
      </w:pPr>
      <w:r>
        <w:rPr>
          <w:sz w:val="22"/>
          <w:szCs w:val="22"/>
        </w:rPr>
        <w:lastRenderedPageBreak/>
        <w:t xml:space="preserve">W przypadku, gdy czynności zastrzeżone dla wskazanych w Specyfikacji Istotnych Warunków Zamówienia/umowie osób, będzie wykonywała inna osoba niż zaakceptowana przez Zamawiającego lub w przypadku niedochowania warunków umowy, o których mowa w </w:t>
      </w:r>
      <w:r>
        <w:rPr>
          <w:b/>
          <w:sz w:val="22"/>
          <w:szCs w:val="22"/>
        </w:rPr>
        <w:t>§2 ust. 4 umowy</w:t>
      </w:r>
      <w:r>
        <w:rPr>
          <w:sz w:val="22"/>
          <w:szCs w:val="22"/>
        </w:rPr>
        <w:t xml:space="preserve"> – w wysokości jednej dziesiątej [ 0,1 ] procenta [ % ] wynagrodzenia brutto, o którym mowa w </w:t>
      </w:r>
      <w:r>
        <w:rPr>
          <w:b/>
          <w:sz w:val="22"/>
          <w:szCs w:val="22"/>
        </w:rPr>
        <w:t>§ 7 ust. 1</w:t>
      </w:r>
      <w:r>
        <w:rPr>
          <w:sz w:val="22"/>
          <w:szCs w:val="22"/>
        </w:rPr>
        <w:t xml:space="preserve"> </w:t>
      </w:r>
      <w:r>
        <w:rPr>
          <w:b/>
          <w:sz w:val="22"/>
          <w:szCs w:val="22"/>
        </w:rPr>
        <w:t>umowy</w:t>
      </w:r>
      <w:r>
        <w:rPr>
          <w:sz w:val="22"/>
          <w:szCs w:val="22"/>
        </w:rPr>
        <w:t>.</w:t>
      </w:r>
    </w:p>
    <w:p w:rsidR="009312A7" w:rsidRDefault="00EC3BBF">
      <w:pPr>
        <w:widowControl w:val="0"/>
        <w:numPr>
          <w:ilvl w:val="0"/>
          <w:numId w:val="23"/>
        </w:numPr>
        <w:shd w:val="clear" w:color="auto" w:fill="FFFFFF"/>
        <w:suppressAutoHyphens/>
        <w:autoSpaceDE w:val="0"/>
        <w:autoSpaceDN w:val="0"/>
        <w:adjustRightInd w:val="0"/>
        <w:jc w:val="both"/>
        <w:rPr>
          <w:sz w:val="22"/>
          <w:szCs w:val="22"/>
        </w:rPr>
      </w:pPr>
      <w:r>
        <w:rPr>
          <w:sz w:val="22"/>
          <w:szCs w:val="22"/>
        </w:rPr>
        <w:t>Z tytułu zniweczenia umowy:</w:t>
      </w:r>
    </w:p>
    <w:p w:rsidR="009312A7" w:rsidRDefault="00EC3BBF">
      <w:pPr>
        <w:widowControl w:val="0"/>
        <w:numPr>
          <w:ilvl w:val="1"/>
          <w:numId w:val="23"/>
        </w:numPr>
        <w:shd w:val="clear" w:color="auto" w:fill="FFFFFF"/>
        <w:suppressAutoHyphens/>
        <w:autoSpaceDE w:val="0"/>
        <w:autoSpaceDN w:val="0"/>
        <w:adjustRightInd w:val="0"/>
        <w:jc w:val="both"/>
        <w:rPr>
          <w:sz w:val="22"/>
          <w:szCs w:val="22"/>
        </w:rPr>
      </w:pPr>
      <w:r>
        <w:rPr>
          <w:sz w:val="22"/>
          <w:szCs w:val="22"/>
        </w:rPr>
        <w:t xml:space="preserve">W przypadku odstąpienia od umowy przez Wykonawcę z przyczyn, za które odpowiada Wykonawca, Wykonawca zapłaci Zamawiającemu karę umowną w wysokości pięciu [ 5 ] procent [ % ] wynagrodzenia brutto, określonego w </w:t>
      </w:r>
      <w:r>
        <w:rPr>
          <w:b/>
          <w:sz w:val="22"/>
          <w:szCs w:val="22"/>
        </w:rPr>
        <w:t>§ 7 ust. 1</w:t>
      </w:r>
      <w:r>
        <w:rPr>
          <w:sz w:val="22"/>
          <w:szCs w:val="22"/>
        </w:rPr>
        <w:t xml:space="preserve"> </w:t>
      </w:r>
      <w:r>
        <w:rPr>
          <w:b/>
          <w:sz w:val="22"/>
          <w:szCs w:val="22"/>
        </w:rPr>
        <w:t>umowy</w:t>
      </w:r>
      <w:r>
        <w:rPr>
          <w:sz w:val="22"/>
          <w:szCs w:val="22"/>
        </w:rPr>
        <w:t>.</w:t>
      </w:r>
    </w:p>
    <w:p w:rsidR="009312A7" w:rsidRDefault="00EC3BBF">
      <w:pPr>
        <w:widowControl w:val="0"/>
        <w:numPr>
          <w:ilvl w:val="1"/>
          <w:numId w:val="23"/>
        </w:numPr>
        <w:shd w:val="clear" w:color="auto" w:fill="FFFFFF"/>
        <w:suppressAutoHyphens/>
        <w:autoSpaceDE w:val="0"/>
        <w:autoSpaceDN w:val="0"/>
        <w:adjustRightInd w:val="0"/>
        <w:jc w:val="both"/>
        <w:rPr>
          <w:sz w:val="22"/>
          <w:szCs w:val="22"/>
        </w:rPr>
      </w:pPr>
      <w:r>
        <w:rPr>
          <w:sz w:val="22"/>
          <w:szCs w:val="22"/>
        </w:rPr>
        <w:t xml:space="preserve">W przypadku odstąpienia od umowy przez Zamawiającego z przyczyn, za które odpowiada Wykonawca, Wykonawca zapłaci Zamawiającemu karę umowną w wysokości pięciu [ 5 ] procent [ % ] wynagrodzenia brutto, określonego w </w:t>
      </w:r>
      <w:r>
        <w:rPr>
          <w:b/>
          <w:sz w:val="22"/>
          <w:szCs w:val="22"/>
        </w:rPr>
        <w:t>§ 7 ust. 1</w:t>
      </w:r>
      <w:r>
        <w:rPr>
          <w:sz w:val="22"/>
          <w:szCs w:val="22"/>
        </w:rPr>
        <w:t xml:space="preserve"> </w:t>
      </w:r>
      <w:r>
        <w:rPr>
          <w:b/>
          <w:sz w:val="22"/>
          <w:szCs w:val="22"/>
        </w:rPr>
        <w:t>umowy</w:t>
      </w:r>
      <w:r>
        <w:rPr>
          <w:sz w:val="22"/>
          <w:szCs w:val="22"/>
        </w:rPr>
        <w:t xml:space="preserve">, z zastrzeżeniem </w:t>
      </w:r>
      <w:r>
        <w:rPr>
          <w:b/>
          <w:sz w:val="22"/>
          <w:szCs w:val="22"/>
        </w:rPr>
        <w:t>§ 11 ust. 1</w:t>
      </w:r>
      <w:r>
        <w:rPr>
          <w:sz w:val="22"/>
          <w:szCs w:val="22"/>
        </w:rPr>
        <w:t xml:space="preserve"> </w:t>
      </w:r>
      <w:r>
        <w:rPr>
          <w:b/>
          <w:sz w:val="22"/>
          <w:szCs w:val="22"/>
        </w:rPr>
        <w:t>umowy</w:t>
      </w:r>
      <w:r>
        <w:rPr>
          <w:sz w:val="22"/>
          <w:szCs w:val="22"/>
        </w:rPr>
        <w:t>.</w:t>
      </w:r>
    </w:p>
    <w:p w:rsidR="009312A7" w:rsidRDefault="00EC3BBF">
      <w:pPr>
        <w:widowControl w:val="0"/>
        <w:numPr>
          <w:ilvl w:val="1"/>
          <w:numId w:val="23"/>
        </w:numPr>
        <w:shd w:val="clear" w:color="auto" w:fill="FFFFFF"/>
        <w:suppressAutoHyphens/>
        <w:autoSpaceDE w:val="0"/>
        <w:autoSpaceDN w:val="0"/>
        <w:adjustRightInd w:val="0"/>
        <w:jc w:val="both"/>
        <w:rPr>
          <w:sz w:val="22"/>
          <w:szCs w:val="22"/>
        </w:rPr>
      </w:pPr>
      <w:r>
        <w:rPr>
          <w:sz w:val="22"/>
          <w:szCs w:val="22"/>
        </w:rPr>
        <w:t xml:space="preserve">W przypadku odstąpienia od umowy przez Wykonawcę z przyczyn, za które odpowiada Zamawiający, Zamawiający  zapłaci Wykonawcy karę umowną w wysokości pięciu [ 5 ] procent [ % ] wynagrodzenia brutto, określonego w </w:t>
      </w:r>
      <w:r>
        <w:rPr>
          <w:b/>
          <w:sz w:val="22"/>
          <w:szCs w:val="22"/>
        </w:rPr>
        <w:t>§ 7 ust. 1</w:t>
      </w:r>
      <w:r>
        <w:rPr>
          <w:sz w:val="22"/>
          <w:szCs w:val="22"/>
        </w:rPr>
        <w:t xml:space="preserve"> </w:t>
      </w:r>
      <w:r>
        <w:rPr>
          <w:b/>
          <w:sz w:val="22"/>
          <w:szCs w:val="22"/>
        </w:rPr>
        <w:t>umowy</w:t>
      </w:r>
      <w:r>
        <w:rPr>
          <w:sz w:val="22"/>
          <w:szCs w:val="22"/>
        </w:rPr>
        <w:t>.</w:t>
      </w:r>
    </w:p>
    <w:p w:rsidR="009312A7" w:rsidRDefault="00EC3BBF">
      <w:pPr>
        <w:widowControl w:val="0"/>
        <w:numPr>
          <w:ilvl w:val="1"/>
          <w:numId w:val="23"/>
        </w:numPr>
        <w:shd w:val="clear" w:color="auto" w:fill="FFFFFF"/>
        <w:suppressAutoHyphens/>
        <w:autoSpaceDE w:val="0"/>
        <w:autoSpaceDN w:val="0"/>
        <w:adjustRightInd w:val="0"/>
        <w:jc w:val="both"/>
        <w:rPr>
          <w:sz w:val="22"/>
          <w:szCs w:val="22"/>
        </w:rPr>
      </w:pPr>
      <w:r>
        <w:rPr>
          <w:sz w:val="22"/>
          <w:szCs w:val="22"/>
        </w:rPr>
        <w:t xml:space="preserve">W przypadku odstąpienia od umowy przez Zamawiającego z przyczyn, za które odpowiada Zamawiający, Zamawiający  zapłaci Wykonawcy w wysokości pięciu [ 5 ] procent [ % ] wynagrodzenia brutto, określonego w </w:t>
      </w:r>
      <w:r>
        <w:rPr>
          <w:b/>
          <w:sz w:val="22"/>
          <w:szCs w:val="22"/>
        </w:rPr>
        <w:t>§ 7 ust. 1</w:t>
      </w:r>
      <w:r>
        <w:rPr>
          <w:sz w:val="22"/>
          <w:szCs w:val="22"/>
        </w:rPr>
        <w:t xml:space="preserve"> </w:t>
      </w:r>
      <w:r>
        <w:rPr>
          <w:b/>
          <w:sz w:val="22"/>
          <w:szCs w:val="22"/>
        </w:rPr>
        <w:t>umowy</w:t>
      </w:r>
      <w:r>
        <w:rPr>
          <w:sz w:val="22"/>
          <w:szCs w:val="22"/>
        </w:rPr>
        <w:t xml:space="preserve">, z zastrzeżeniem </w:t>
      </w:r>
      <w:r>
        <w:rPr>
          <w:b/>
          <w:sz w:val="22"/>
          <w:szCs w:val="22"/>
        </w:rPr>
        <w:t>§ 11 ust. 1</w:t>
      </w:r>
      <w:r>
        <w:rPr>
          <w:sz w:val="22"/>
          <w:szCs w:val="22"/>
        </w:rPr>
        <w:t xml:space="preserve"> </w:t>
      </w:r>
      <w:r>
        <w:rPr>
          <w:b/>
          <w:sz w:val="22"/>
          <w:szCs w:val="22"/>
        </w:rPr>
        <w:t>umowy</w:t>
      </w:r>
      <w:r>
        <w:rPr>
          <w:sz w:val="22"/>
          <w:szCs w:val="22"/>
        </w:rPr>
        <w:t>.</w:t>
      </w:r>
    </w:p>
    <w:p w:rsidR="009312A7" w:rsidRDefault="00EC3BBF">
      <w:pPr>
        <w:widowControl w:val="0"/>
        <w:numPr>
          <w:ilvl w:val="0"/>
          <w:numId w:val="23"/>
        </w:numPr>
        <w:shd w:val="clear" w:color="auto" w:fill="FFFFFF"/>
        <w:suppressAutoHyphens/>
        <w:autoSpaceDE w:val="0"/>
        <w:autoSpaceDN w:val="0"/>
        <w:adjustRightInd w:val="0"/>
        <w:jc w:val="both"/>
        <w:rPr>
          <w:sz w:val="22"/>
          <w:szCs w:val="22"/>
        </w:rPr>
      </w:pPr>
      <w:r>
        <w:rPr>
          <w:sz w:val="22"/>
          <w:szCs w:val="22"/>
        </w:rPr>
        <w:t>Roszczenie o zapłatę kar umownych z tytułu opóźnienia, ustalonych za każdy rozpoczęty dzień opóźnienia staje się wymagalne:</w:t>
      </w:r>
    </w:p>
    <w:p w:rsidR="009312A7" w:rsidRDefault="00EC3BBF">
      <w:pPr>
        <w:widowControl w:val="0"/>
        <w:numPr>
          <w:ilvl w:val="1"/>
          <w:numId w:val="23"/>
        </w:numPr>
        <w:shd w:val="clear" w:color="auto" w:fill="FFFFFF"/>
        <w:suppressAutoHyphens/>
        <w:autoSpaceDE w:val="0"/>
        <w:autoSpaceDN w:val="0"/>
        <w:adjustRightInd w:val="0"/>
        <w:jc w:val="both"/>
        <w:rPr>
          <w:sz w:val="22"/>
          <w:szCs w:val="22"/>
        </w:rPr>
      </w:pPr>
      <w:r>
        <w:rPr>
          <w:sz w:val="22"/>
          <w:szCs w:val="22"/>
        </w:rPr>
        <w:t>Za pierwszy rozpoczęty dzień opóźnienia – w tym dniu.</w:t>
      </w:r>
    </w:p>
    <w:p w:rsidR="009312A7" w:rsidRDefault="00EC3BBF">
      <w:pPr>
        <w:widowControl w:val="0"/>
        <w:numPr>
          <w:ilvl w:val="1"/>
          <w:numId w:val="23"/>
        </w:numPr>
        <w:shd w:val="clear" w:color="auto" w:fill="FFFFFF"/>
        <w:suppressAutoHyphens/>
        <w:autoSpaceDE w:val="0"/>
        <w:autoSpaceDN w:val="0"/>
        <w:adjustRightInd w:val="0"/>
        <w:jc w:val="both"/>
        <w:rPr>
          <w:sz w:val="22"/>
          <w:szCs w:val="22"/>
        </w:rPr>
      </w:pPr>
      <w:r>
        <w:rPr>
          <w:sz w:val="22"/>
          <w:szCs w:val="22"/>
        </w:rPr>
        <w:t>Za każdy następny rozpoczęty dzień opóźnienia – odpowiednio w każdym z tych dni.</w:t>
      </w:r>
    </w:p>
    <w:p w:rsidR="009312A7" w:rsidRDefault="00EC3BBF">
      <w:pPr>
        <w:widowControl w:val="0"/>
        <w:numPr>
          <w:ilvl w:val="0"/>
          <w:numId w:val="23"/>
        </w:numPr>
        <w:shd w:val="clear" w:color="auto" w:fill="FFFFFF"/>
        <w:suppressAutoHyphens/>
        <w:autoSpaceDE w:val="0"/>
        <w:autoSpaceDN w:val="0"/>
        <w:adjustRightInd w:val="0"/>
        <w:jc w:val="both"/>
        <w:rPr>
          <w:sz w:val="22"/>
          <w:szCs w:val="22"/>
        </w:rPr>
      </w:pPr>
      <w:r>
        <w:rPr>
          <w:sz w:val="22"/>
          <w:szCs w:val="22"/>
        </w:rPr>
        <w:t xml:space="preserve">Strony zastrzegają sobie prawo dochodzenia odszkodowania na zasadach ogólnych przewidzianych w Kodeksie cywilnym, w przypadku, jeśli szkoda wynikła z niewykonania lub nienależytego wykonania umowy przewyższa wartość zastrzeżonej kary umownej, lub limitu kumulacji, o którym mowa w </w:t>
      </w:r>
      <w:r>
        <w:rPr>
          <w:b/>
          <w:sz w:val="22"/>
          <w:szCs w:val="22"/>
        </w:rPr>
        <w:t>§ 12 ust. 7</w:t>
      </w:r>
      <w:r>
        <w:rPr>
          <w:sz w:val="22"/>
          <w:szCs w:val="22"/>
        </w:rPr>
        <w:t>, bądź wynika z innych tytułów niż zastrzeżone kary umowne.</w:t>
      </w:r>
    </w:p>
    <w:p w:rsidR="009312A7" w:rsidRDefault="00EC3BBF">
      <w:pPr>
        <w:widowControl w:val="0"/>
        <w:numPr>
          <w:ilvl w:val="0"/>
          <w:numId w:val="23"/>
        </w:numPr>
        <w:shd w:val="clear" w:color="auto" w:fill="FFFFFF"/>
        <w:suppressAutoHyphens/>
        <w:autoSpaceDE w:val="0"/>
        <w:autoSpaceDN w:val="0"/>
        <w:adjustRightInd w:val="0"/>
        <w:jc w:val="both"/>
        <w:rPr>
          <w:sz w:val="22"/>
          <w:szCs w:val="22"/>
        </w:rPr>
      </w:pPr>
      <w:r>
        <w:rPr>
          <w:sz w:val="22"/>
          <w:szCs w:val="22"/>
        </w:rPr>
        <w:t>Zapłata kary umownej może nastąpić poprzez potrącenie jej z należnościami Wykonawcy, na co Wykonawca, niniejszą umową, wyraża zgodę.</w:t>
      </w:r>
    </w:p>
    <w:p w:rsidR="009312A7" w:rsidRDefault="00EC3BBF">
      <w:pPr>
        <w:widowControl w:val="0"/>
        <w:numPr>
          <w:ilvl w:val="0"/>
          <w:numId w:val="23"/>
        </w:numPr>
        <w:shd w:val="clear" w:color="auto" w:fill="FFFFFF"/>
        <w:suppressAutoHyphens/>
        <w:autoSpaceDE w:val="0"/>
        <w:autoSpaceDN w:val="0"/>
        <w:adjustRightInd w:val="0"/>
        <w:jc w:val="both"/>
        <w:rPr>
          <w:sz w:val="22"/>
          <w:szCs w:val="22"/>
        </w:rPr>
      </w:pPr>
      <w:r>
        <w:rPr>
          <w:sz w:val="22"/>
          <w:szCs w:val="22"/>
        </w:rPr>
        <w:t xml:space="preserve">Kary określone w </w:t>
      </w:r>
      <w:r>
        <w:rPr>
          <w:b/>
          <w:sz w:val="22"/>
          <w:szCs w:val="22"/>
        </w:rPr>
        <w:t>§ 12</w:t>
      </w:r>
      <w:r>
        <w:rPr>
          <w:sz w:val="22"/>
          <w:szCs w:val="22"/>
        </w:rPr>
        <w:t xml:space="preserve"> </w:t>
      </w:r>
      <w:r>
        <w:rPr>
          <w:b/>
          <w:sz w:val="22"/>
          <w:szCs w:val="22"/>
        </w:rPr>
        <w:t>umowy</w:t>
      </w:r>
      <w:r>
        <w:rPr>
          <w:sz w:val="22"/>
          <w:szCs w:val="22"/>
        </w:rPr>
        <w:t xml:space="preserve"> podlegają kumulacji, mogą być naliczane równolegle za każde zdarzenie z osobna – przy czym łączna wartość kumulacji nie może przekroczyć dwudziestu [ 20 ] procent [ % ] wartości przedmiotu umowy.</w:t>
      </w:r>
    </w:p>
    <w:p w:rsidR="009312A7" w:rsidRDefault="009312A7">
      <w:pPr>
        <w:widowControl w:val="0"/>
        <w:suppressAutoHyphens/>
        <w:autoSpaceDE w:val="0"/>
        <w:autoSpaceDN w:val="0"/>
        <w:adjustRightInd w:val="0"/>
        <w:ind w:left="284" w:hanging="284"/>
        <w:jc w:val="center"/>
        <w:rPr>
          <w:b/>
          <w:sz w:val="22"/>
          <w:szCs w:val="22"/>
        </w:rPr>
      </w:pPr>
    </w:p>
    <w:p w:rsidR="009312A7" w:rsidRDefault="00EC3BBF">
      <w:pPr>
        <w:widowControl w:val="0"/>
        <w:suppressAutoHyphens/>
        <w:autoSpaceDE w:val="0"/>
        <w:autoSpaceDN w:val="0"/>
        <w:adjustRightInd w:val="0"/>
        <w:ind w:left="284" w:hanging="284"/>
        <w:jc w:val="center"/>
        <w:rPr>
          <w:b/>
          <w:sz w:val="22"/>
          <w:szCs w:val="22"/>
        </w:rPr>
      </w:pPr>
      <w:r>
        <w:rPr>
          <w:b/>
          <w:sz w:val="22"/>
          <w:szCs w:val="22"/>
        </w:rPr>
        <w:t>§ 13</w:t>
      </w:r>
    </w:p>
    <w:p w:rsidR="009312A7" w:rsidRDefault="00EC3BBF">
      <w:pPr>
        <w:pStyle w:val="Akapitzlist"/>
        <w:suppressAutoHyphens/>
        <w:ind w:left="284" w:hanging="284"/>
        <w:jc w:val="center"/>
        <w:rPr>
          <w:b/>
          <w:sz w:val="22"/>
          <w:szCs w:val="22"/>
        </w:rPr>
      </w:pPr>
      <w:r>
        <w:rPr>
          <w:b/>
          <w:sz w:val="22"/>
          <w:szCs w:val="22"/>
        </w:rPr>
        <w:t xml:space="preserve">ZMIANY DOTYCZĄCE OSÓB SKIEROWANYCH </w:t>
      </w:r>
    </w:p>
    <w:p w:rsidR="009312A7" w:rsidRDefault="00EC3BBF">
      <w:pPr>
        <w:pStyle w:val="Akapitzlist"/>
        <w:suppressAutoHyphens/>
        <w:ind w:left="284" w:hanging="284"/>
        <w:jc w:val="center"/>
        <w:rPr>
          <w:b/>
          <w:sz w:val="22"/>
          <w:szCs w:val="22"/>
        </w:rPr>
      </w:pPr>
      <w:r>
        <w:rPr>
          <w:b/>
          <w:sz w:val="22"/>
          <w:szCs w:val="22"/>
        </w:rPr>
        <w:t xml:space="preserve">PRZEZ WYKONAWCĘ DO REALIZACJI PRZEDMIOTU UMOWY </w:t>
      </w:r>
    </w:p>
    <w:p w:rsidR="009312A7" w:rsidRDefault="00EC3BBF">
      <w:pPr>
        <w:pStyle w:val="Akapitzlist"/>
        <w:numPr>
          <w:ilvl w:val="0"/>
          <w:numId w:val="24"/>
        </w:numPr>
        <w:suppressAutoHyphens/>
        <w:ind w:left="567" w:hanging="567"/>
        <w:jc w:val="both"/>
        <w:rPr>
          <w:sz w:val="22"/>
          <w:szCs w:val="22"/>
        </w:rPr>
      </w:pPr>
      <w:r>
        <w:rPr>
          <w:sz w:val="22"/>
          <w:szCs w:val="22"/>
        </w:rPr>
        <w:t>Wykonawca ma prawo do zmiany osoby pełniącej obowiązki określone w</w:t>
      </w:r>
      <w:r>
        <w:rPr>
          <w:b/>
          <w:sz w:val="22"/>
          <w:szCs w:val="22"/>
        </w:rPr>
        <w:t xml:space="preserve"> § 2 ust. 3 umowy </w:t>
      </w:r>
      <w:r>
        <w:rPr>
          <w:sz w:val="22"/>
          <w:szCs w:val="22"/>
        </w:rPr>
        <w:t xml:space="preserve">na inną osobę o kwalifikacjach co najmniej równym kwalifikacjom wymaganym przez Zamawiającego </w:t>
      </w:r>
      <w:r>
        <w:rPr>
          <w:sz w:val="22"/>
          <w:szCs w:val="22"/>
        </w:rPr>
        <w:br/>
        <w:t>w postępowaniu o udzielenie zamówienia publicznego prowadzącym do zawarcia niniejszej umowy, po poinformowaniu Zamawiającego o zamiarze zmiany osoby, wskazaniu przyczyn konieczności takiej zmiany, wskazaniu osób zastępowanych i zastępujących, a także po uzyskaniu pisemnej akceptacji Zamawiającego.</w:t>
      </w:r>
    </w:p>
    <w:p w:rsidR="009312A7" w:rsidRDefault="00EC3BBF">
      <w:pPr>
        <w:pStyle w:val="Akapitzlist"/>
        <w:numPr>
          <w:ilvl w:val="0"/>
          <w:numId w:val="24"/>
        </w:numPr>
        <w:suppressAutoHyphens/>
        <w:ind w:left="567" w:hanging="567"/>
        <w:jc w:val="both"/>
        <w:rPr>
          <w:sz w:val="22"/>
          <w:szCs w:val="22"/>
        </w:rPr>
      </w:pPr>
      <w:r>
        <w:rPr>
          <w:sz w:val="22"/>
          <w:szCs w:val="22"/>
        </w:rPr>
        <w:t xml:space="preserve">Wykonawca jest zobowiązany przedłożyć Zamawiającemu propozycje zmian, o których mowa w </w:t>
      </w:r>
      <w:r>
        <w:rPr>
          <w:b/>
          <w:sz w:val="22"/>
          <w:szCs w:val="22"/>
        </w:rPr>
        <w:t xml:space="preserve">§ 13 ust. 1 umowy </w:t>
      </w:r>
      <w:r>
        <w:rPr>
          <w:sz w:val="22"/>
          <w:szCs w:val="22"/>
        </w:rPr>
        <w:t xml:space="preserve">nie później niż w terminie czternastu [ 14 ] dni roboczych przed planowanym skierowaniem osób zastępujących do realizacji umowy. W sytuacjach nagłych i nieprzewidzianych kiedy dochowanie terminu wskazanego w zdaniu poprzedzającym nie jest możliwe, w najkrótszym </w:t>
      </w:r>
      <w:r>
        <w:rPr>
          <w:sz w:val="22"/>
          <w:szCs w:val="22"/>
        </w:rPr>
        <w:lastRenderedPageBreak/>
        <w:t>możliwym terminie. Przerwa w wykonywaniu umowy wynikająca z braku osób skierowanych przez Wykonawcę do realizacji przedmiotu umowy będzie traktowana, jako przyczyna leżąca po stronie Wykonawcy i nie może stanowić podstawy do przedłużenia terminu realizacji umowy.</w:t>
      </w:r>
    </w:p>
    <w:p w:rsidR="009312A7" w:rsidRDefault="00EC3BBF">
      <w:pPr>
        <w:pStyle w:val="Akapitzlist"/>
        <w:numPr>
          <w:ilvl w:val="0"/>
          <w:numId w:val="24"/>
        </w:numPr>
        <w:suppressAutoHyphens/>
        <w:ind w:left="567" w:hanging="567"/>
        <w:jc w:val="both"/>
        <w:rPr>
          <w:sz w:val="22"/>
          <w:szCs w:val="22"/>
        </w:rPr>
      </w:pPr>
      <w:r>
        <w:rPr>
          <w:sz w:val="22"/>
          <w:szCs w:val="22"/>
        </w:rPr>
        <w:t xml:space="preserve">Zmiana osób, o których mowa w </w:t>
      </w:r>
      <w:r>
        <w:rPr>
          <w:b/>
          <w:sz w:val="22"/>
          <w:szCs w:val="22"/>
        </w:rPr>
        <w:t>§ 13 ust. 1</w:t>
      </w:r>
      <w:r>
        <w:rPr>
          <w:sz w:val="22"/>
          <w:szCs w:val="22"/>
        </w:rPr>
        <w:t xml:space="preserve"> </w:t>
      </w:r>
      <w:r>
        <w:rPr>
          <w:b/>
          <w:sz w:val="22"/>
          <w:szCs w:val="22"/>
        </w:rPr>
        <w:t>umowy</w:t>
      </w:r>
      <w:r>
        <w:rPr>
          <w:sz w:val="22"/>
          <w:szCs w:val="22"/>
        </w:rPr>
        <w:t xml:space="preserve"> wymaga pisemnego, pod rygorem nieważności, zatwierdzenia przez Zamawiającego i nie wymaga zmiany umowy.</w:t>
      </w:r>
      <w:r>
        <w:rPr>
          <w:strike/>
          <w:sz w:val="22"/>
          <w:szCs w:val="22"/>
        </w:rPr>
        <w:t xml:space="preserve"> </w:t>
      </w:r>
    </w:p>
    <w:p w:rsidR="009312A7" w:rsidRDefault="00EC3BBF">
      <w:pPr>
        <w:pStyle w:val="Akapitzlist"/>
        <w:numPr>
          <w:ilvl w:val="0"/>
          <w:numId w:val="24"/>
        </w:numPr>
        <w:suppressAutoHyphens/>
        <w:ind w:left="567" w:hanging="567"/>
        <w:jc w:val="both"/>
        <w:rPr>
          <w:sz w:val="22"/>
          <w:szCs w:val="22"/>
        </w:rPr>
      </w:pPr>
      <w:r>
        <w:rPr>
          <w:sz w:val="22"/>
          <w:szCs w:val="22"/>
        </w:rPr>
        <w:t xml:space="preserve">Zamawiający jest uprawniony do zgłoszenia uwag, zastrzeżeń albo do wystąpienia do Wykonawcy </w:t>
      </w:r>
      <w:r>
        <w:rPr>
          <w:sz w:val="22"/>
          <w:szCs w:val="22"/>
        </w:rPr>
        <w:br/>
        <w:t>z żądaniem usunięcia określonej osoby, spośród osób skierowanych przez Wykonawcę do realizacji przedmiotu umowy lub jego Podwykonawcy, która pomimo udzielonego jej upomnienia:</w:t>
      </w:r>
    </w:p>
    <w:p w:rsidR="009312A7" w:rsidRDefault="00EC3BBF">
      <w:pPr>
        <w:pStyle w:val="Akapitzlist"/>
        <w:numPr>
          <w:ilvl w:val="1"/>
          <w:numId w:val="25"/>
        </w:numPr>
        <w:suppressAutoHyphens/>
        <w:ind w:left="993" w:hanging="426"/>
        <w:contextualSpacing w:val="0"/>
        <w:jc w:val="both"/>
        <w:rPr>
          <w:sz w:val="22"/>
          <w:szCs w:val="22"/>
        </w:rPr>
      </w:pPr>
      <w:r>
        <w:rPr>
          <w:sz w:val="22"/>
          <w:szCs w:val="22"/>
        </w:rPr>
        <w:t>Uporczywie wykazuje rażący brak staranności.</w:t>
      </w:r>
    </w:p>
    <w:p w:rsidR="009312A7" w:rsidRDefault="00EC3BBF">
      <w:pPr>
        <w:pStyle w:val="Akapitzlist"/>
        <w:numPr>
          <w:ilvl w:val="1"/>
          <w:numId w:val="25"/>
        </w:numPr>
        <w:suppressAutoHyphens/>
        <w:ind w:left="993" w:hanging="426"/>
        <w:contextualSpacing w:val="0"/>
        <w:jc w:val="both"/>
        <w:rPr>
          <w:sz w:val="22"/>
          <w:szCs w:val="22"/>
        </w:rPr>
      </w:pPr>
      <w:r>
        <w:rPr>
          <w:sz w:val="22"/>
          <w:szCs w:val="22"/>
        </w:rPr>
        <w:t>Wykonuje swoje obowiązki w sposób niekompetentny lub niedbały.</w:t>
      </w:r>
    </w:p>
    <w:p w:rsidR="009312A7" w:rsidRDefault="00EC3BBF">
      <w:pPr>
        <w:pStyle w:val="Akapitzlist"/>
        <w:numPr>
          <w:ilvl w:val="1"/>
          <w:numId w:val="25"/>
        </w:numPr>
        <w:suppressAutoHyphens/>
        <w:ind w:left="993" w:hanging="426"/>
        <w:contextualSpacing w:val="0"/>
        <w:jc w:val="both"/>
        <w:rPr>
          <w:sz w:val="22"/>
          <w:szCs w:val="22"/>
        </w:rPr>
      </w:pPr>
      <w:r>
        <w:rPr>
          <w:sz w:val="22"/>
          <w:szCs w:val="22"/>
        </w:rPr>
        <w:t>Nie stosuje się do postanowień umowy lub</w:t>
      </w:r>
    </w:p>
    <w:p w:rsidR="009312A7" w:rsidRDefault="00EC3BBF">
      <w:pPr>
        <w:pStyle w:val="Akapitzlist"/>
        <w:numPr>
          <w:ilvl w:val="1"/>
          <w:numId w:val="25"/>
        </w:numPr>
        <w:suppressAutoHyphens/>
        <w:ind w:left="993" w:hanging="426"/>
        <w:contextualSpacing w:val="0"/>
        <w:jc w:val="both"/>
        <w:rPr>
          <w:sz w:val="22"/>
          <w:szCs w:val="22"/>
        </w:rPr>
      </w:pPr>
      <w:r>
        <w:rPr>
          <w:sz w:val="22"/>
          <w:szCs w:val="22"/>
        </w:rPr>
        <w:t>Stwarza zagrożenie dla bezpieczeństwa, zdrowia lub ochrony środowiska, w szczególności narusza przepisy BHP i PPOŻ.</w:t>
      </w:r>
    </w:p>
    <w:p w:rsidR="009312A7" w:rsidRDefault="009312A7">
      <w:pPr>
        <w:widowControl w:val="0"/>
        <w:suppressAutoHyphens/>
        <w:autoSpaceDE w:val="0"/>
        <w:autoSpaceDN w:val="0"/>
        <w:adjustRightInd w:val="0"/>
        <w:rPr>
          <w:b/>
          <w:sz w:val="22"/>
          <w:szCs w:val="22"/>
        </w:rPr>
      </w:pPr>
    </w:p>
    <w:p w:rsidR="009312A7" w:rsidRDefault="00EC3BBF">
      <w:pPr>
        <w:widowControl w:val="0"/>
        <w:suppressAutoHyphens/>
        <w:autoSpaceDE w:val="0"/>
        <w:autoSpaceDN w:val="0"/>
        <w:adjustRightInd w:val="0"/>
        <w:ind w:left="284" w:hanging="284"/>
        <w:jc w:val="center"/>
        <w:rPr>
          <w:b/>
          <w:sz w:val="22"/>
          <w:szCs w:val="22"/>
        </w:rPr>
      </w:pPr>
      <w:r>
        <w:rPr>
          <w:b/>
          <w:sz w:val="22"/>
          <w:szCs w:val="22"/>
        </w:rPr>
        <w:t>§ 14</w:t>
      </w:r>
    </w:p>
    <w:p w:rsidR="009312A7" w:rsidRDefault="00EC3BBF">
      <w:pPr>
        <w:widowControl w:val="0"/>
        <w:suppressAutoHyphens/>
        <w:autoSpaceDE w:val="0"/>
        <w:autoSpaceDN w:val="0"/>
        <w:adjustRightInd w:val="0"/>
        <w:ind w:left="284" w:hanging="284"/>
        <w:jc w:val="center"/>
        <w:rPr>
          <w:b/>
          <w:sz w:val="22"/>
          <w:szCs w:val="22"/>
        </w:rPr>
      </w:pPr>
      <w:r>
        <w:rPr>
          <w:b/>
          <w:sz w:val="22"/>
          <w:szCs w:val="22"/>
        </w:rPr>
        <w:t xml:space="preserve">PODWYKONAWCY </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Wykonawca może zlecić część przedmiotu umowy, w tym robót budowlanych innemu podmiotowi, tj.: Podwykonawcy, z określeniem wynagrodzenia należnego Podwykonawcy za część przedmiotu umowy na podstawie:</w:t>
      </w:r>
    </w:p>
    <w:p w:rsidR="009312A7" w:rsidRDefault="00EC3BBF">
      <w:pPr>
        <w:widowControl w:val="0"/>
        <w:numPr>
          <w:ilvl w:val="1"/>
          <w:numId w:val="26"/>
        </w:numPr>
        <w:shd w:val="clear" w:color="auto" w:fill="FFFFFF"/>
        <w:suppressAutoHyphens/>
        <w:autoSpaceDE w:val="0"/>
        <w:autoSpaceDN w:val="0"/>
        <w:adjustRightInd w:val="0"/>
        <w:ind w:left="1134" w:hanging="567"/>
        <w:jc w:val="both"/>
        <w:rPr>
          <w:sz w:val="22"/>
          <w:szCs w:val="22"/>
        </w:rPr>
      </w:pPr>
      <w:r>
        <w:rPr>
          <w:sz w:val="22"/>
          <w:szCs w:val="22"/>
        </w:rPr>
        <w:t>Oferty złożonej w toku postępowania przetargowego lub</w:t>
      </w:r>
    </w:p>
    <w:p w:rsidR="009312A7" w:rsidRDefault="00EC3BBF">
      <w:pPr>
        <w:widowControl w:val="0"/>
        <w:numPr>
          <w:ilvl w:val="1"/>
          <w:numId w:val="26"/>
        </w:numPr>
        <w:shd w:val="clear" w:color="auto" w:fill="FFFFFF"/>
        <w:suppressAutoHyphens/>
        <w:autoSpaceDE w:val="0"/>
        <w:autoSpaceDN w:val="0"/>
        <w:adjustRightInd w:val="0"/>
        <w:ind w:left="1134" w:hanging="567"/>
        <w:jc w:val="both"/>
        <w:rPr>
          <w:sz w:val="22"/>
          <w:szCs w:val="22"/>
        </w:rPr>
      </w:pPr>
      <w:r>
        <w:rPr>
          <w:sz w:val="22"/>
          <w:szCs w:val="22"/>
        </w:rPr>
        <w:t>Zgłoszenia przedstawionego Zamawiającemu, jeżeli zlecenie wykonania części przedmiotu umowy innemu podmiotowi wynikło w trakcie realizacji przedmiotu umowy.</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W przypadku powierzenia wykonania części przedmiotu umowy Podwykonawcom, Wykonawca będzie pełnił funkcję koordynatora Podwykonawców podczas wykonywania przedmiotu umowy i usuwania ewentualnych wad. Wykonawca odpowiada za działania, uchybienia lub zaniechania każdego Podwykonawcy, dalszego Podwykonawcy, ich pracowników i przedstawicieli, dostawcy, osób trzecich którymi będzie się posługiwał przy realizacji przedmiotu umowy jak za działania i zaniechania własne.</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b/>
          <w:sz w:val="22"/>
          <w:szCs w:val="22"/>
        </w:rPr>
        <w:t xml:space="preserve">(dotyczy – jeżeli Podwykonawca jest znany) </w:t>
      </w:r>
      <w:r>
        <w:rPr>
          <w:sz w:val="22"/>
          <w:szCs w:val="22"/>
        </w:rPr>
        <w:t xml:space="preserve">Wykonawca Podwykonawcom powierzy wykonanie przedmiot umowy w zakresie: </w:t>
      </w:r>
      <w:r>
        <w:rPr>
          <w:b/>
          <w:color w:val="FF0000"/>
          <w:sz w:val="22"/>
          <w:szCs w:val="22"/>
        </w:rPr>
        <w:t>______________</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Zmiana Podwykonawcy lub dalszego Podwykonawcy w zakresie wykonania przedmiot umowy nie stanowi zmiany umowy, ale jest wymagana zgoda Zamawiającego na zmianę Podwykonawcy lub dalszego Podwykonawcy, wyrażona poprzez akceptację umowy o podwykonawstwo.</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Umowa z Podwykonawcą lub dalszym Podwykonawcą powinna stanowić w szczególności, iż:</w:t>
      </w:r>
    </w:p>
    <w:p w:rsidR="009312A7" w:rsidRDefault="00EC3BBF">
      <w:pPr>
        <w:pStyle w:val="Akapitzlist"/>
        <w:numPr>
          <w:ilvl w:val="0"/>
          <w:numId w:val="27"/>
        </w:numPr>
        <w:suppressAutoHyphens/>
        <w:ind w:left="1134" w:hanging="567"/>
        <w:contextualSpacing w:val="0"/>
        <w:jc w:val="both"/>
        <w:rPr>
          <w:sz w:val="22"/>
          <w:szCs w:val="22"/>
        </w:rPr>
      </w:pPr>
      <w:r>
        <w:rPr>
          <w:sz w:val="22"/>
          <w:szCs w:val="22"/>
        </w:rPr>
        <w:t>Termin zapłaty wynagrodzenia Podwykonawcy lub dalszemu Podwykonawcy nie może być dłuższy niż trzydzieści [ 30 ] dni od dnia doręczenia Wykonawcy, Podwykonawcy lub dalszemu Podwykonawcy faktury VAT lub rachunku, potwierdzających wykonanie zleconej Podwykonawcy lub dalszemu Podwykonawcy: dostawy lub usługi lub roboty budowlanej.</w:t>
      </w:r>
    </w:p>
    <w:p w:rsidR="009312A7" w:rsidRDefault="00EC3BBF">
      <w:pPr>
        <w:pStyle w:val="Akapitzlist"/>
        <w:numPr>
          <w:ilvl w:val="0"/>
          <w:numId w:val="27"/>
        </w:numPr>
        <w:suppressAutoHyphens/>
        <w:ind w:left="1134" w:hanging="567"/>
        <w:contextualSpacing w:val="0"/>
        <w:jc w:val="both"/>
        <w:rPr>
          <w:sz w:val="22"/>
          <w:szCs w:val="22"/>
        </w:rPr>
      </w:pPr>
      <w:r>
        <w:rPr>
          <w:sz w:val="22"/>
          <w:szCs w:val="22"/>
        </w:rPr>
        <w:t>Przedmiotem umowy o podwykonawstwo jest wyłącznie wykonanie, odpowiednio: robót budowlanych, dostaw lub usług, które ściśle odpowiadają części przedmiotu umowy określonego niniejszą umową zawartą pomiędzy Zamawiającym a Wykonawcą.</w:t>
      </w:r>
    </w:p>
    <w:p w:rsidR="009312A7" w:rsidRDefault="00EC3BBF">
      <w:pPr>
        <w:pStyle w:val="Akapitzlist"/>
        <w:numPr>
          <w:ilvl w:val="0"/>
          <w:numId w:val="27"/>
        </w:numPr>
        <w:suppressAutoHyphens/>
        <w:ind w:left="1134" w:hanging="567"/>
        <w:contextualSpacing w:val="0"/>
        <w:jc w:val="both"/>
        <w:rPr>
          <w:sz w:val="22"/>
          <w:szCs w:val="22"/>
        </w:rPr>
      </w:pPr>
      <w:r>
        <w:rPr>
          <w:sz w:val="22"/>
          <w:szCs w:val="22"/>
        </w:rPr>
        <w:t xml:space="preserve">Wypłata wynagrodzenia Podwykonawcy lub dalszemu Podwykonawcy za wykonany przez nich przedmiot umowy, w tym roboty budowlane będące przedmiotem umowy, których okres realizacji przekracza okres rozliczeniowy przyjęty w umowie dla Wykonawcy, będzie </w:t>
      </w:r>
      <w:r>
        <w:rPr>
          <w:sz w:val="22"/>
          <w:szCs w:val="22"/>
        </w:rPr>
        <w:lastRenderedPageBreak/>
        <w:t xml:space="preserve">następować w częściach, na podstawie odbiorów częściowych robót budowlanych wykonanych przez Podwykonawcę lub dalszego Podwykonawcę. </w:t>
      </w:r>
    </w:p>
    <w:p w:rsidR="009312A7" w:rsidRDefault="00EC3BBF">
      <w:pPr>
        <w:pStyle w:val="Akapitzlist"/>
        <w:numPr>
          <w:ilvl w:val="0"/>
          <w:numId w:val="27"/>
        </w:numPr>
        <w:suppressAutoHyphens/>
        <w:ind w:left="1134" w:hanging="567"/>
        <w:contextualSpacing w:val="0"/>
        <w:jc w:val="both"/>
        <w:rPr>
          <w:sz w:val="22"/>
          <w:szCs w:val="22"/>
        </w:rPr>
      </w:pPr>
      <w:r>
        <w:rPr>
          <w:sz w:val="22"/>
          <w:szCs w:val="22"/>
        </w:rPr>
        <w:t>Wykonanie przedmiotu umowy o podwykonawstwo zostaje określone na co najmniej takim poziomie jakości, jaki wynika z niniejszej umowy zawartej pomiędzy Zamawiającym a Wykonawcą i powinno odpowiadać stosownym dla tego wykonania wymaganiom określonym w dokumentacji technicznej, przedmiarów oraz specyfikacji technicznych wykonania i odbioru robót (STWiOR) oraz standardom deklarowanym w ofercie Wykonawcy.</w:t>
      </w:r>
    </w:p>
    <w:p w:rsidR="009312A7" w:rsidRDefault="00EC3BBF">
      <w:pPr>
        <w:pStyle w:val="Akapitzlist"/>
        <w:numPr>
          <w:ilvl w:val="0"/>
          <w:numId w:val="27"/>
        </w:numPr>
        <w:suppressAutoHyphens/>
        <w:ind w:left="1134" w:hanging="567"/>
        <w:contextualSpacing w:val="0"/>
        <w:jc w:val="both"/>
        <w:rPr>
          <w:sz w:val="22"/>
          <w:szCs w:val="22"/>
        </w:rPr>
      </w:pPr>
      <w:r>
        <w:rPr>
          <w:sz w:val="22"/>
          <w:szCs w:val="22"/>
        </w:rPr>
        <w:t>Okres odpowiedzialności Podwykonawcy lub dalszego Podwykonawcy za wady przedmiotu umowy o podwykonawstwo, nie będzie krótszy od okresu odpowiedzialności za wady przedmiotu umowy Wykonawcy wobec Zamawiającego.</w:t>
      </w:r>
    </w:p>
    <w:p w:rsidR="009312A7" w:rsidRDefault="00EC3BBF">
      <w:pPr>
        <w:pStyle w:val="Akapitzlist"/>
        <w:numPr>
          <w:ilvl w:val="0"/>
          <w:numId w:val="27"/>
        </w:numPr>
        <w:suppressAutoHyphens/>
        <w:ind w:left="1134" w:hanging="567"/>
        <w:contextualSpacing w:val="0"/>
        <w:jc w:val="both"/>
        <w:rPr>
          <w:sz w:val="22"/>
          <w:szCs w:val="22"/>
        </w:rPr>
      </w:pPr>
      <w:r>
        <w:rPr>
          <w:sz w:val="22"/>
          <w:szCs w:val="22"/>
        </w:rPr>
        <w:t>Podwykonawca lub dalszy Podwykonawca musi spełniać warunki udziału w postępowaniu odpowiadające, proporcjonalnie, co najmniej warunkom udziału w postępowaniu wymaganym od Wykonawcy w związku z realizacją umowy, tj.: dysponować personelem i sprzętem, gwarantującym prawidłowe wykonanie podzlecanej części umowy, proporcjonalnymi kwalifikacjami lub zakresem odpowiadającym wymaganiom stawianym Wykonawcy. Dokumenty potwierdzające spełnianie warunków udziału w postępowaniu Podwykonawcy lub dalszego Podwykonawcy, wykazy personelu i sprzętu oraz informacja o kwalifikacjach osób, którymi dysponuje Podwykonawca lub dalszy Podwykonawca w celu realizacji przedmiotu umowy o podwykonawstwo będą stanowiły załącznik do tej umowy.</w:t>
      </w:r>
    </w:p>
    <w:p w:rsidR="009312A7" w:rsidRDefault="00EC3BBF">
      <w:pPr>
        <w:pStyle w:val="Akapitzlist"/>
        <w:numPr>
          <w:ilvl w:val="0"/>
          <w:numId w:val="27"/>
        </w:numPr>
        <w:suppressAutoHyphens/>
        <w:ind w:left="1134" w:hanging="567"/>
        <w:contextualSpacing w:val="0"/>
        <w:jc w:val="both"/>
        <w:rPr>
          <w:sz w:val="22"/>
          <w:szCs w:val="22"/>
        </w:rPr>
      </w:pPr>
      <w:r>
        <w:rPr>
          <w:sz w:val="22"/>
          <w:szCs w:val="22"/>
        </w:rPr>
        <w:t xml:space="preserve">Podwykonawca lub dalszy Podwykonawca są zobowiązani do przedstawiania Zamawiającemu na jego żądanie dokumentów, oświadczeń i wyjaśnień dotyczących realizacji umowy </w:t>
      </w:r>
      <w:r>
        <w:rPr>
          <w:sz w:val="22"/>
          <w:szCs w:val="22"/>
        </w:rPr>
        <w:br/>
        <w:t>o podwykonawstwo.</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Umowa o podwykonawstwo nie może zawierać postanowień:</w:t>
      </w:r>
    </w:p>
    <w:p w:rsidR="009312A7" w:rsidRDefault="00EC3BBF">
      <w:pPr>
        <w:pStyle w:val="Akapitzlist"/>
        <w:numPr>
          <w:ilvl w:val="0"/>
          <w:numId w:val="28"/>
        </w:numPr>
        <w:suppressAutoHyphens/>
        <w:ind w:left="1134" w:hanging="567"/>
        <w:contextualSpacing w:val="0"/>
        <w:jc w:val="both"/>
        <w:rPr>
          <w:sz w:val="22"/>
          <w:szCs w:val="22"/>
        </w:rPr>
      </w:pPr>
      <w:r>
        <w:rPr>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9312A7" w:rsidRDefault="00EC3BBF">
      <w:pPr>
        <w:pStyle w:val="Akapitzlist"/>
        <w:numPr>
          <w:ilvl w:val="0"/>
          <w:numId w:val="28"/>
        </w:numPr>
        <w:suppressAutoHyphens/>
        <w:ind w:left="1134" w:hanging="567"/>
        <w:contextualSpacing w:val="0"/>
        <w:jc w:val="both"/>
        <w:rPr>
          <w:sz w:val="22"/>
          <w:szCs w:val="22"/>
        </w:rPr>
      </w:pPr>
      <w:r>
        <w:rPr>
          <w:sz w:val="22"/>
          <w:szCs w:val="22"/>
        </w:rPr>
        <w:t>Uzależniających zwrot kwot zabezpieczenia należytego wykonania umowy przez Wykonawcę Podwykonawcy, od zwrotu Zabezpieczenia należytego wykonania umowy Wykonawcy przez Zamawiającego.</w:t>
      </w:r>
    </w:p>
    <w:p w:rsidR="009312A7" w:rsidRDefault="00EC3BBF">
      <w:pPr>
        <w:pStyle w:val="Akapitzlist"/>
        <w:numPr>
          <w:ilvl w:val="0"/>
          <w:numId w:val="28"/>
        </w:numPr>
        <w:suppressAutoHyphens/>
        <w:ind w:left="1134" w:hanging="567"/>
        <w:contextualSpacing w:val="0"/>
        <w:jc w:val="both"/>
        <w:rPr>
          <w:sz w:val="22"/>
          <w:szCs w:val="22"/>
        </w:rPr>
      </w:pPr>
      <w:r>
        <w:rPr>
          <w:sz w:val="22"/>
          <w:szCs w:val="22"/>
        </w:rPr>
        <w:t>Ustanawiających zabezpieczenie należytego wykonania umowy w formie kaucji gwarancyjnej.</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Wykonawca, Podwykonawca lub dalszy Podwykonawca zobowiązany jest do przedłożenia Zamawiającemu, projektu umowy o podwykonawstwo, której przedmiotem są roboty budowlane, wraz z zestawieniem ilości robót budowlanych i ich wyceną, wraz z częścią dokumentacji dotyczącej wykonania robót budowlanych, które mają być realizowane na podstawie umowy o podwykonawstwo lub ze wskazaniem tej części dokumentacji, przed dopuszczeniem Podwykonawcy lub dalszego Podwykonawcy do wykonywania robót budowlanych. W przypadku projektu umowy przedkładanego przez Podwykonawcę lub dalszego Podwykonawcę, wraz ze zgodą Wykonawcy na zawarcie umowy o podwykonawstwo o treści zgodnej z projektem umowy.</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 xml:space="preserve">Projekt umowy o podwykonawstwo, której przedmiotem są roboty budowlane, będzie uważany za zaakceptowany przez Zamawiającego, jeżeli Zamawiający w terminie czternastu [ 14 ] dni od dnia </w:t>
      </w:r>
      <w:r>
        <w:rPr>
          <w:sz w:val="22"/>
          <w:szCs w:val="22"/>
        </w:rPr>
        <w:lastRenderedPageBreak/>
        <w:t xml:space="preserve">przedłożenia mu projektu nie zgłosi na piśmie zastrzeżeń. Za dzień przedłożenia projektu przez Wykonawcę uznaje się dzień przedłożenia projektu Zamawiającemu na zasadach określonych w </w:t>
      </w:r>
      <w:r>
        <w:rPr>
          <w:b/>
          <w:sz w:val="22"/>
          <w:szCs w:val="22"/>
        </w:rPr>
        <w:t>§ 14 ust. 8</w:t>
      </w:r>
      <w:r>
        <w:rPr>
          <w:sz w:val="22"/>
          <w:szCs w:val="22"/>
        </w:rPr>
        <w:t xml:space="preserve"> </w:t>
      </w:r>
      <w:r>
        <w:rPr>
          <w:b/>
          <w:sz w:val="22"/>
          <w:szCs w:val="22"/>
        </w:rPr>
        <w:t>umowy</w:t>
      </w:r>
      <w:r>
        <w:rPr>
          <w:sz w:val="22"/>
          <w:szCs w:val="22"/>
        </w:rPr>
        <w:t>.</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 xml:space="preserve">Zamawiający zgłosi w terminie określonym </w:t>
      </w:r>
      <w:r>
        <w:rPr>
          <w:b/>
          <w:sz w:val="22"/>
          <w:szCs w:val="22"/>
        </w:rPr>
        <w:t>§ 14 ust. 9</w:t>
      </w:r>
      <w:r>
        <w:rPr>
          <w:sz w:val="22"/>
          <w:szCs w:val="22"/>
        </w:rPr>
        <w:t xml:space="preserve"> </w:t>
      </w:r>
      <w:r>
        <w:rPr>
          <w:b/>
          <w:sz w:val="22"/>
          <w:szCs w:val="22"/>
        </w:rPr>
        <w:t>umowy</w:t>
      </w:r>
      <w:r>
        <w:rPr>
          <w:sz w:val="22"/>
          <w:szCs w:val="22"/>
        </w:rPr>
        <w:t xml:space="preserve"> zastrzeżenia do projektu umowy </w:t>
      </w:r>
      <w:r>
        <w:rPr>
          <w:sz w:val="22"/>
          <w:szCs w:val="22"/>
        </w:rPr>
        <w:br/>
        <w:t xml:space="preserve">o podwykonawstwo, której przedmiotem są roboty budowlane, w szczególności w następujących przypadkach: </w:t>
      </w:r>
    </w:p>
    <w:p w:rsidR="009312A7" w:rsidRDefault="00EC3BBF">
      <w:pPr>
        <w:pStyle w:val="Akapitzlist"/>
        <w:numPr>
          <w:ilvl w:val="0"/>
          <w:numId w:val="29"/>
        </w:numPr>
        <w:suppressAutoHyphens/>
        <w:ind w:left="1134" w:hanging="567"/>
        <w:jc w:val="both"/>
        <w:rPr>
          <w:sz w:val="22"/>
          <w:szCs w:val="22"/>
        </w:rPr>
      </w:pPr>
      <w:r>
        <w:rPr>
          <w:sz w:val="22"/>
          <w:szCs w:val="22"/>
        </w:rPr>
        <w:t xml:space="preserve">Nie spełniania przez projekt wymagań dotyczących umowy o podwykonawstwo, określonych </w:t>
      </w:r>
      <w:r>
        <w:rPr>
          <w:sz w:val="22"/>
          <w:szCs w:val="22"/>
        </w:rPr>
        <w:br/>
        <w:t xml:space="preserve">w </w:t>
      </w:r>
      <w:r>
        <w:rPr>
          <w:b/>
          <w:sz w:val="22"/>
          <w:szCs w:val="22"/>
        </w:rPr>
        <w:t>§ 14 ust. 5</w:t>
      </w:r>
      <w:r>
        <w:rPr>
          <w:sz w:val="22"/>
          <w:szCs w:val="22"/>
        </w:rPr>
        <w:t xml:space="preserve"> </w:t>
      </w:r>
      <w:r>
        <w:rPr>
          <w:b/>
          <w:sz w:val="22"/>
          <w:szCs w:val="22"/>
        </w:rPr>
        <w:t>umowy</w:t>
      </w:r>
      <w:r>
        <w:rPr>
          <w:sz w:val="22"/>
          <w:szCs w:val="22"/>
        </w:rPr>
        <w:t xml:space="preserve"> i w </w:t>
      </w:r>
      <w:r>
        <w:rPr>
          <w:b/>
          <w:sz w:val="22"/>
          <w:szCs w:val="22"/>
        </w:rPr>
        <w:t>§ 14 ust. 6</w:t>
      </w:r>
      <w:r>
        <w:rPr>
          <w:sz w:val="22"/>
          <w:szCs w:val="22"/>
        </w:rPr>
        <w:t xml:space="preserve"> </w:t>
      </w:r>
      <w:r>
        <w:rPr>
          <w:b/>
          <w:sz w:val="22"/>
          <w:szCs w:val="22"/>
        </w:rPr>
        <w:t>umowy</w:t>
      </w:r>
      <w:r>
        <w:rPr>
          <w:sz w:val="22"/>
          <w:szCs w:val="22"/>
        </w:rPr>
        <w:t xml:space="preserve">, przy czym, Zamawiający może odstąpić od żądania załączników do umowy o podwykonawstwo, o których mowa w </w:t>
      </w:r>
      <w:r>
        <w:rPr>
          <w:b/>
          <w:sz w:val="22"/>
          <w:szCs w:val="22"/>
        </w:rPr>
        <w:t>§ 14 ust. 5 pkt 5.6</w:t>
      </w:r>
      <w:r>
        <w:rPr>
          <w:sz w:val="22"/>
          <w:szCs w:val="22"/>
        </w:rPr>
        <w:t xml:space="preserve"> </w:t>
      </w:r>
      <w:r>
        <w:rPr>
          <w:b/>
          <w:sz w:val="22"/>
          <w:szCs w:val="22"/>
        </w:rPr>
        <w:t>umowy</w:t>
      </w:r>
      <w:r>
        <w:rPr>
          <w:sz w:val="22"/>
          <w:szCs w:val="22"/>
        </w:rPr>
        <w:t>.</w:t>
      </w:r>
    </w:p>
    <w:p w:rsidR="009312A7" w:rsidRDefault="00EC3BBF">
      <w:pPr>
        <w:pStyle w:val="Akapitzlist"/>
        <w:numPr>
          <w:ilvl w:val="0"/>
          <w:numId w:val="29"/>
        </w:numPr>
        <w:suppressAutoHyphens/>
        <w:ind w:left="1134" w:hanging="567"/>
        <w:jc w:val="both"/>
        <w:rPr>
          <w:sz w:val="22"/>
          <w:szCs w:val="22"/>
        </w:rPr>
      </w:pPr>
      <w:r>
        <w:rPr>
          <w:sz w:val="22"/>
          <w:szCs w:val="22"/>
        </w:rPr>
        <w:t xml:space="preserve">Nie załączenia do projektu zestawień, dokumentów lub informacji, o których mowa w </w:t>
      </w:r>
      <w:r>
        <w:rPr>
          <w:b/>
          <w:sz w:val="22"/>
          <w:szCs w:val="22"/>
        </w:rPr>
        <w:t>§ 14 ust. 8</w:t>
      </w:r>
      <w:r>
        <w:rPr>
          <w:sz w:val="22"/>
          <w:szCs w:val="22"/>
        </w:rPr>
        <w:t xml:space="preserve"> </w:t>
      </w:r>
      <w:r>
        <w:rPr>
          <w:b/>
          <w:sz w:val="22"/>
          <w:szCs w:val="22"/>
        </w:rPr>
        <w:t>umowy</w:t>
      </w:r>
      <w:r>
        <w:rPr>
          <w:sz w:val="22"/>
          <w:szCs w:val="22"/>
        </w:rPr>
        <w:t>.</w:t>
      </w:r>
    </w:p>
    <w:p w:rsidR="009312A7" w:rsidRDefault="00EC3BBF">
      <w:pPr>
        <w:pStyle w:val="Akapitzlist"/>
        <w:numPr>
          <w:ilvl w:val="0"/>
          <w:numId w:val="29"/>
        </w:numPr>
        <w:suppressAutoHyphens/>
        <w:ind w:left="1134" w:hanging="567"/>
        <w:contextualSpacing w:val="0"/>
        <w:jc w:val="both"/>
        <w:rPr>
          <w:sz w:val="22"/>
          <w:szCs w:val="22"/>
        </w:rPr>
      </w:pPr>
      <w:r>
        <w:rPr>
          <w:sz w:val="22"/>
          <w:szCs w:val="22"/>
        </w:rPr>
        <w:t>Zamieszczania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9312A7" w:rsidRDefault="00EC3BBF">
      <w:pPr>
        <w:pStyle w:val="Akapitzlist"/>
        <w:numPr>
          <w:ilvl w:val="0"/>
          <w:numId w:val="29"/>
        </w:numPr>
        <w:suppressAutoHyphens/>
        <w:ind w:left="1134" w:hanging="567"/>
        <w:jc w:val="both"/>
        <w:rPr>
          <w:sz w:val="22"/>
          <w:szCs w:val="22"/>
        </w:rPr>
      </w:pPr>
      <w:r>
        <w:rPr>
          <w:sz w:val="22"/>
          <w:szCs w:val="22"/>
        </w:rPr>
        <w:t xml:space="preserve">Gdy projekt zawiera postanowienia uzależniające zwrot kwot zabezpieczenia należytego wykonania umowy przez Wykonawcę Podwykonawcy od zwrotu Wykonawcy Zabezpieczenia należytego wykonania umowy przez Zamawiającego. </w:t>
      </w:r>
    </w:p>
    <w:p w:rsidR="009312A7" w:rsidRDefault="00EC3BBF">
      <w:pPr>
        <w:pStyle w:val="Akapitzlist"/>
        <w:numPr>
          <w:ilvl w:val="0"/>
          <w:numId w:val="29"/>
        </w:numPr>
        <w:suppressAutoHyphens/>
        <w:ind w:left="1134" w:hanging="567"/>
        <w:jc w:val="both"/>
        <w:rPr>
          <w:sz w:val="22"/>
          <w:szCs w:val="22"/>
        </w:rPr>
      </w:pPr>
      <w:r>
        <w:rPr>
          <w:sz w:val="22"/>
          <w:szCs w:val="22"/>
        </w:rPr>
        <w:t>Gdy termin realizacji robót budowlanych określonych projektem jest dłuższy niż przewidywany umową dla tych robót budowlanych.</w:t>
      </w:r>
    </w:p>
    <w:p w:rsidR="009312A7" w:rsidRDefault="00EC3BBF">
      <w:pPr>
        <w:pStyle w:val="Akapitzlist"/>
        <w:numPr>
          <w:ilvl w:val="0"/>
          <w:numId w:val="29"/>
        </w:numPr>
        <w:suppressAutoHyphens/>
        <w:ind w:left="1134" w:hanging="567"/>
        <w:jc w:val="both"/>
        <w:rPr>
          <w:sz w:val="22"/>
          <w:szCs w:val="22"/>
        </w:rPr>
      </w:pPr>
      <w:r>
        <w:rPr>
          <w:sz w:val="22"/>
          <w:szCs w:val="22"/>
        </w:rPr>
        <w:t xml:space="preserve">Gdy projekt zawiera postanowienia dotyczące sposobu rozliczeń za wykonane roboty budowlane, uniemożliwiającego rozliczenie tych robót budowlanych pomiędzy Zamawiającym </w:t>
      </w:r>
      <w:r>
        <w:rPr>
          <w:sz w:val="22"/>
          <w:szCs w:val="22"/>
        </w:rPr>
        <w:br/>
        <w:t>a Wykonawcą na podstawie umowy.</w:t>
      </w:r>
    </w:p>
    <w:p w:rsidR="009312A7" w:rsidRDefault="00EC3BBF">
      <w:pPr>
        <w:pStyle w:val="Akapitzlist"/>
        <w:numPr>
          <w:ilvl w:val="0"/>
          <w:numId w:val="29"/>
        </w:numPr>
        <w:suppressAutoHyphens/>
        <w:ind w:left="1134" w:hanging="567"/>
        <w:jc w:val="both"/>
        <w:rPr>
          <w:sz w:val="22"/>
          <w:szCs w:val="22"/>
        </w:rPr>
      </w:pPr>
      <w:r>
        <w:rPr>
          <w:sz w:val="22"/>
          <w:szCs w:val="22"/>
        </w:rPr>
        <w:t>Gdy projekt zawiera postanowienia dotyczące ustanowienia zabezpieczenia należytego wykonania umowy w formie kaucji gwarancyjnej.</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 xml:space="preserve">W przypadku zgłoszenia przez Zamawiającego zastrzeżeń do projektu umowy o podwykonawstwo, której przedmiotem są roboty budowlane w terminie określonym w </w:t>
      </w:r>
      <w:r>
        <w:rPr>
          <w:b/>
          <w:sz w:val="22"/>
          <w:szCs w:val="22"/>
        </w:rPr>
        <w:t>§ 14 ust. 9</w:t>
      </w:r>
      <w:r>
        <w:rPr>
          <w:sz w:val="22"/>
          <w:szCs w:val="22"/>
        </w:rPr>
        <w:t xml:space="preserve"> </w:t>
      </w:r>
      <w:r>
        <w:rPr>
          <w:b/>
          <w:sz w:val="22"/>
          <w:szCs w:val="22"/>
        </w:rPr>
        <w:t>umowy</w:t>
      </w:r>
      <w:r>
        <w:rPr>
          <w:sz w:val="22"/>
          <w:szCs w:val="22"/>
        </w:rPr>
        <w:t xml:space="preserve"> Wykonawca, Podwykonawca lub dalszy Podwykonawca może przedłożyć zmieniony projekt umowy </w:t>
      </w:r>
      <w:r>
        <w:rPr>
          <w:sz w:val="22"/>
          <w:szCs w:val="22"/>
        </w:rPr>
        <w:br/>
        <w:t xml:space="preserve">o podwykonawstwo, uwzględniający w całości zastrzeżenia Zamawiającego. Postanowienia </w:t>
      </w:r>
      <w:r>
        <w:rPr>
          <w:b/>
          <w:sz w:val="22"/>
          <w:szCs w:val="22"/>
        </w:rPr>
        <w:t>§ 14 ust. 7-10</w:t>
      </w:r>
      <w:r>
        <w:rPr>
          <w:sz w:val="22"/>
          <w:szCs w:val="22"/>
        </w:rPr>
        <w:t xml:space="preserve"> </w:t>
      </w:r>
      <w:r>
        <w:rPr>
          <w:b/>
          <w:sz w:val="22"/>
          <w:szCs w:val="22"/>
        </w:rPr>
        <w:t xml:space="preserve">umowy </w:t>
      </w:r>
      <w:r>
        <w:rPr>
          <w:sz w:val="22"/>
          <w:szCs w:val="22"/>
        </w:rPr>
        <w:t>stosuje się.</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w:t>
      </w:r>
      <w:r>
        <w:rPr>
          <w:sz w:val="22"/>
          <w:szCs w:val="22"/>
        </w:rPr>
        <w:br/>
        <w:t>z oryginałem kopię zawartej umowy o podwykonawstwo w terminie siedmiu [ 7 ] dni od dnia zawarcia tej umowy.</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 xml:space="preserve">Zamawiający zgłosi Wykonawcy, Podwykonawcy lub dalszemu Podwykonawcy pisemny sprzeciw do przedłożonej umowy o podwykonawstwo, której przedmiotem są roboty budowlane, w terminie czternastu [ 14 ] dni od jej przedłożenia w przypadkach określonych w </w:t>
      </w:r>
      <w:r>
        <w:rPr>
          <w:b/>
          <w:sz w:val="22"/>
          <w:szCs w:val="22"/>
        </w:rPr>
        <w:t>§ 14 ust. 10</w:t>
      </w:r>
      <w:r>
        <w:rPr>
          <w:sz w:val="22"/>
          <w:szCs w:val="22"/>
        </w:rPr>
        <w:t xml:space="preserve"> </w:t>
      </w:r>
      <w:r>
        <w:rPr>
          <w:b/>
          <w:sz w:val="22"/>
          <w:szCs w:val="22"/>
        </w:rPr>
        <w:t>umowy</w:t>
      </w:r>
      <w:r>
        <w:rPr>
          <w:sz w:val="22"/>
          <w:szCs w:val="22"/>
        </w:rPr>
        <w:t>.</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Umowa o podwykonawstwo, której przedmiotem są roboty budowlane, będzie uważana za zaakceptowaną przez Zamawiającego, jeżeli Zamawiający w terminie czternastu [ 14 ] dni od dnia przedłożenia poświadczonej za zgodność z oryginałem kopii zawartej umowy o podwykonawstwo tej umowy nie zgłosi do niej na piśmie sprzeciwu.</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 xml:space="preserve">Wykonawca, Podwykonawca, lub dalszy Podwykonawca, przedłoży Zamawiającemu poświadczoną za zgodność z oryginałem kopię zawartej umowy o podwykonawstwo, której przedmiotem są dostawy </w:t>
      </w:r>
      <w:r>
        <w:rPr>
          <w:sz w:val="22"/>
          <w:szCs w:val="22"/>
        </w:rPr>
        <w:lastRenderedPageBreak/>
        <w:t xml:space="preserve">lub usługi stanowiące część przedmiotu umowy, w terminie siedmiu [ 7 ] dni od dnia jej zawarcia, </w:t>
      </w:r>
      <w:r>
        <w:rPr>
          <w:sz w:val="22"/>
          <w:szCs w:val="22"/>
        </w:rPr>
        <w:br/>
        <w:t xml:space="preserve">z wyłączeniem umów o podwykonawstwo o wartości mniejszej niż pół [ 0,5 ] procenta [ % ] wynagrodzenia Wykonawcy, o którym mowa w </w:t>
      </w:r>
      <w:r>
        <w:rPr>
          <w:b/>
          <w:sz w:val="22"/>
          <w:szCs w:val="22"/>
        </w:rPr>
        <w:t>§ 7 ust. 1</w:t>
      </w:r>
      <w:r>
        <w:rPr>
          <w:sz w:val="22"/>
          <w:szCs w:val="22"/>
        </w:rPr>
        <w:t xml:space="preserve"> </w:t>
      </w:r>
      <w:r>
        <w:rPr>
          <w:b/>
          <w:sz w:val="22"/>
          <w:szCs w:val="22"/>
        </w:rPr>
        <w:t>umowy</w:t>
      </w:r>
      <w:r>
        <w:rPr>
          <w:sz w:val="22"/>
          <w:szCs w:val="22"/>
        </w:rPr>
        <w:t xml:space="preserve"> oraz umów o podwykonawstwo, których przedmiot został wskazany w Specyfikacji Istotnych Warunków Zamówienia, jako nie podlegający temu obowiązkowi, przy czym wyłączenie to nie dotyczy umów o podwykonawstwo </w:t>
      </w:r>
      <w:r>
        <w:rPr>
          <w:sz w:val="22"/>
          <w:szCs w:val="22"/>
        </w:rPr>
        <w:br/>
        <w:t xml:space="preserve">w zakresie dostaw lub usług o wartości większej niż pięćdziesiąt tysięcy 00/100 [ 50.000,00 ] złotych. </w:t>
      </w:r>
      <w:r>
        <w:rPr>
          <w:b/>
          <w:sz w:val="22"/>
          <w:szCs w:val="22"/>
        </w:rPr>
        <w:t>§ 14 ust. 13 umowy</w:t>
      </w:r>
      <w:r>
        <w:rPr>
          <w:sz w:val="22"/>
          <w:szCs w:val="22"/>
        </w:rPr>
        <w:t xml:space="preserve"> stosuje się odpowiednio.</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Wykonawca, Podwykonawca lub dalszy Podwykonawca nie może polecić Podwykonawcy realizacji przedmiotu umowy o podwykonawstwo, której przedmiotem są roboty budowlane w przypadku braku jej akceptacji przez Zamawiającego.</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w:t>
      </w:r>
      <w:r>
        <w:rPr>
          <w:b/>
          <w:sz w:val="22"/>
          <w:szCs w:val="22"/>
        </w:rPr>
        <w:t>§ 14 ust. 7-15</w:t>
      </w:r>
      <w:r>
        <w:rPr>
          <w:sz w:val="22"/>
          <w:szCs w:val="22"/>
        </w:rPr>
        <w:t xml:space="preserve"> </w:t>
      </w:r>
      <w:r>
        <w:rPr>
          <w:b/>
          <w:sz w:val="22"/>
          <w:szCs w:val="22"/>
        </w:rPr>
        <w:t>umowy</w:t>
      </w:r>
      <w:r>
        <w:rPr>
          <w:sz w:val="22"/>
          <w:szCs w:val="22"/>
        </w:rPr>
        <w:t>.</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 xml:space="preserve">Do zmian postanowień umów o podwykonawstwo, innych niż określone w </w:t>
      </w:r>
      <w:r>
        <w:rPr>
          <w:b/>
          <w:sz w:val="22"/>
          <w:szCs w:val="22"/>
        </w:rPr>
        <w:t>§ 14 ust. 18</w:t>
      </w:r>
      <w:r>
        <w:rPr>
          <w:sz w:val="22"/>
          <w:szCs w:val="22"/>
        </w:rPr>
        <w:t xml:space="preserve"> </w:t>
      </w:r>
      <w:r>
        <w:rPr>
          <w:b/>
          <w:sz w:val="22"/>
          <w:szCs w:val="22"/>
        </w:rPr>
        <w:t>umowy</w:t>
      </w:r>
      <w:r>
        <w:rPr>
          <w:sz w:val="22"/>
          <w:szCs w:val="22"/>
        </w:rPr>
        <w:t xml:space="preserve">, stosuje się zasady określone w </w:t>
      </w:r>
      <w:r>
        <w:rPr>
          <w:b/>
          <w:sz w:val="22"/>
          <w:szCs w:val="22"/>
        </w:rPr>
        <w:t>§ 14 ust. 7-14</w:t>
      </w:r>
      <w:r>
        <w:rPr>
          <w:sz w:val="22"/>
          <w:szCs w:val="22"/>
        </w:rPr>
        <w:t xml:space="preserve"> </w:t>
      </w:r>
      <w:r>
        <w:rPr>
          <w:b/>
          <w:sz w:val="22"/>
          <w:szCs w:val="22"/>
        </w:rPr>
        <w:t>umowy</w:t>
      </w:r>
      <w:r>
        <w:rPr>
          <w:sz w:val="22"/>
          <w:szCs w:val="22"/>
        </w:rPr>
        <w:t>.</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W przypadku zawarcia umowy o podwykonawstwo Wykonawca, Podwykonawca lub dalszy Podwykonawca jest zobowiązany do zapłaty wynagrodzenia należnego Podwykonawcy lub dalszemu Podwykonawcy z zachowaniem terminów określonych tą umową.</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W przypadku, gdy projekt umowy o podwykonawstwo lub projekt zmiany umowy o podwykonawstwo, sporządzane są w języku obcym, Wykonawca, Podwykonawca lub dalszy Podwykonawca jest zobowiązany załączyć do przedkładanego projektu jego tłumaczenie na język polski, a w przypadku kopii umowy o podwykonawstwo lub zmian umowy o podwykonawstwo – tłumaczenie przysięgłe umowy na język polski.</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 xml:space="preserve">W przypadku realizacji robót budowlanych (lub ich części) za pomocą Podwykonawców, warunkiem wypłaty wynagrodzenia Wykonawcy określonego w niniejszej umowie jest wykazanie Zamawiającemu, że Wykonawca uiścił na rzecz Podwykonawcy należne mu wymagalne </w:t>
      </w:r>
      <w:r>
        <w:rPr>
          <w:sz w:val="22"/>
          <w:szCs w:val="22"/>
        </w:rPr>
        <w:lastRenderedPageBreak/>
        <w:t>wynagrodzenia za wykonane przez niego roboty budowlane. Ponadto Wykonawca dołączy protokół wykonanych przez Podwykonawcę lub dalszego Podwykonawcę robót budowlanych, z informacją, iż Wykonawca nie wnosi zastrzeżeń do wykonanych przez Podwykonawcę lub dalszego Podwykonawcę robót budowlanych, podpisany bez zastrzeżeń przez Wykonawcę i Podwykonawcę lub dalszego Podwykonawcę, wraz z oświadczeniem i kopią przelewu, z których jednoznacznie będzie wynikało, że Wykonawca nie zalega z wymagalnymi płatnościami wobec Podwykonawcy lub dalszego Podwykonawcy z tytułu realizacji niniejszej umowy.</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Strony zgodnie postanawiają, iż Wynagrodzenie należne Podwykonawcom staje się wymagalne z chwilą dokonania odbioru wykonanych robót budowlanych bez zastrzeżeń przez Wykonawcę i Podwykonawcę (protokół odbioru wykonanych robót budowlanych podpisany przez Wykonawcę i Podwykonawcę).</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Umowy o podwykonawstwo będą zawierane z dalszymi Podwykonawcami na tych samych zasadach co umowy z Podwykonawcami.</w:t>
      </w:r>
    </w:p>
    <w:p w:rsidR="009312A7" w:rsidRDefault="00EC3BBF">
      <w:pPr>
        <w:widowControl w:val="0"/>
        <w:numPr>
          <w:ilvl w:val="0"/>
          <w:numId w:val="26"/>
        </w:numPr>
        <w:shd w:val="clear" w:color="auto" w:fill="FFFFFF"/>
        <w:suppressAutoHyphens/>
        <w:autoSpaceDE w:val="0"/>
        <w:autoSpaceDN w:val="0"/>
        <w:adjustRightInd w:val="0"/>
        <w:ind w:left="567" w:hanging="567"/>
        <w:jc w:val="both"/>
        <w:rPr>
          <w:sz w:val="22"/>
          <w:szCs w:val="22"/>
        </w:rPr>
      </w:pPr>
      <w:r>
        <w:rPr>
          <w:sz w:val="22"/>
          <w:szCs w:val="22"/>
        </w:rPr>
        <w:t>Kopię umowy o podwykonawstwo może poświadczyć za zgodność z oryginałem Wykonawca.</w:t>
      </w:r>
    </w:p>
    <w:p w:rsidR="009312A7" w:rsidRDefault="009312A7">
      <w:pPr>
        <w:widowControl w:val="0"/>
        <w:suppressAutoHyphens/>
        <w:autoSpaceDE w:val="0"/>
        <w:autoSpaceDN w:val="0"/>
        <w:adjustRightInd w:val="0"/>
        <w:rPr>
          <w:b/>
          <w:sz w:val="22"/>
          <w:szCs w:val="22"/>
        </w:rPr>
      </w:pPr>
    </w:p>
    <w:p w:rsidR="009312A7" w:rsidRDefault="00EC3BBF">
      <w:pPr>
        <w:widowControl w:val="0"/>
        <w:suppressAutoHyphens/>
        <w:autoSpaceDE w:val="0"/>
        <w:autoSpaceDN w:val="0"/>
        <w:adjustRightInd w:val="0"/>
        <w:ind w:left="284" w:hanging="284"/>
        <w:jc w:val="center"/>
        <w:rPr>
          <w:b/>
          <w:sz w:val="22"/>
          <w:szCs w:val="22"/>
        </w:rPr>
      </w:pPr>
      <w:r>
        <w:rPr>
          <w:b/>
          <w:sz w:val="22"/>
          <w:szCs w:val="22"/>
        </w:rPr>
        <w:t>§ 15</w:t>
      </w:r>
    </w:p>
    <w:p w:rsidR="009312A7" w:rsidRDefault="00EC3BBF">
      <w:pPr>
        <w:widowControl w:val="0"/>
        <w:suppressAutoHyphens/>
        <w:autoSpaceDE w:val="0"/>
        <w:autoSpaceDN w:val="0"/>
        <w:adjustRightInd w:val="0"/>
        <w:ind w:left="284" w:hanging="284"/>
        <w:jc w:val="center"/>
        <w:rPr>
          <w:b/>
          <w:sz w:val="22"/>
          <w:szCs w:val="22"/>
        </w:rPr>
      </w:pPr>
      <w:r>
        <w:rPr>
          <w:b/>
          <w:sz w:val="22"/>
          <w:szCs w:val="22"/>
        </w:rPr>
        <w:t xml:space="preserve">SOLIDARNA ODPOWIEDZIALNOŚĆ KONSORCJANTÓW </w:t>
      </w:r>
      <w:r>
        <w:rPr>
          <w:sz w:val="22"/>
          <w:szCs w:val="22"/>
        </w:rPr>
        <w:t>(jeżeli dotyczy)</w:t>
      </w:r>
    </w:p>
    <w:p w:rsidR="009312A7" w:rsidRDefault="00EC3BBF">
      <w:pPr>
        <w:widowControl w:val="0"/>
        <w:numPr>
          <w:ilvl w:val="0"/>
          <w:numId w:val="30"/>
        </w:numPr>
        <w:suppressAutoHyphens/>
        <w:autoSpaceDE w:val="0"/>
        <w:autoSpaceDN w:val="0"/>
        <w:adjustRightInd w:val="0"/>
        <w:ind w:left="567" w:hanging="567"/>
        <w:jc w:val="both"/>
        <w:rPr>
          <w:sz w:val="22"/>
          <w:szCs w:val="22"/>
        </w:rPr>
      </w:pPr>
      <w:r>
        <w:rPr>
          <w:sz w:val="22"/>
          <w:szCs w:val="22"/>
        </w:rPr>
        <w:t xml:space="preserve">Jeżeli Wykonawcą jest Konsorcjum, wówczas podmioty wchodzące w skład Konsorcjum są solidarnie odpowiedzialne przed Zamawiającym za wykonanie przedmiotu umowy i za wniesienie zabezpieczenia należytego wykonania umowy. </w:t>
      </w:r>
    </w:p>
    <w:p w:rsidR="009312A7" w:rsidRDefault="00EC3BBF">
      <w:pPr>
        <w:widowControl w:val="0"/>
        <w:numPr>
          <w:ilvl w:val="0"/>
          <w:numId w:val="30"/>
        </w:numPr>
        <w:suppressAutoHyphens/>
        <w:autoSpaceDE w:val="0"/>
        <w:autoSpaceDN w:val="0"/>
        <w:adjustRightInd w:val="0"/>
        <w:ind w:left="567" w:hanging="567"/>
        <w:jc w:val="both"/>
        <w:rPr>
          <w:sz w:val="22"/>
          <w:szCs w:val="22"/>
        </w:rPr>
      </w:pPr>
      <w:r>
        <w:rPr>
          <w:sz w:val="22"/>
          <w:szCs w:val="22"/>
        </w:rPr>
        <w:t>Wykonawcy wchodzący w skład Konsorcjum zobowiązani są do pozostawania w Konsorcjum przez cały czas trwania umowy, łącznie z okresem gwarancji jakości i rękojmi za wady.</w:t>
      </w:r>
    </w:p>
    <w:p w:rsidR="009312A7" w:rsidRDefault="00EC3BBF">
      <w:pPr>
        <w:widowControl w:val="0"/>
        <w:numPr>
          <w:ilvl w:val="0"/>
          <w:numId w:val="30"/>
        </w:numPr>
        <w:suppressAutoHyphens/>
        <w:autoSpaceDE w:val="0"/>
        <w:autoSpaceDN w:val="0"/>
        <w:adjustRightInd w:val="0"/>
        <w:ind w:left="567" w:hanging="567"/>
        <w:jc w:val="both"/>
        <w:rPr>
          <w:sz w:val="22"/>
          <w:szCs w:val="22"/>
        </w:rPr>
      </w:pPr>
      <w:r>
        <w:rPr>
          <w:sz w:val="22"/>
          <w:szCs w:val="22"/>
        </w:rPr>
        <w:t>Wraz z zawarciem niniejszej umowy 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rsidR="009312A7" w:rsidRDefault="00EC3BBF">
      <w:pPr>
        <w:widowControl w:val="0"/>
        <w:numPr>
          <w:ilvl w:val="0"/>
          <w:numId w:val="30"/>
        </w:numPr>
        <w:suppressAutoHyphens/>
        <w:autoSpaceDE w:val="0"/>
        <w:autoSpaceDN w:val="0"/>
        <w:adjustRightInd w:val="0"/>
        <w:ind w:left="567" w:hanging="567"/>
        <w:jc w:val="both"/>
        <w:rPr>
          <w:sz w:val="22"/>
          <w:szCs w:val="22"/>
        </w:rPr>
      </w:pPr>
      <w:r>
        <w:rPr>
          <w:sz w:val="22"/>
          <w:szCs w:val="22"/>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rsidR="009312A7" w:rsidRDefault="00EC3BBF">
      <w:pPr>
        <w:widowControl w:val="0"/>
        <w:numPr>
          <w:ilvl w:val="0"/>
          <w:numId w:val="30"/>
        </w:numPr>
        <w:suppressAutoHyphens/>
        <w:autoSpaceDE w:val="0"/>
        <w:autoSpaceDN w:val="0"/>
        <w:adjustRightInd w:val="0"/>
        <w:ind w:left="567" w:hanging="567"/>
        <w:jc w:val="both"/>
        <w:rPr>
          <w:sz w:val="22"/>
          <w:szCs w:val="22"/>
        </w:rPr>
      </w:pPr>
      <w:r>
        <w:rPr>
          <w:sz w:val="22"/>
          <w:szCs w:val="22"/>
        </w:rPr>
        <w:t>W przypadku rozwiązania umowy Konsorcjum przed upływem okresu gwarancji i rękojmi za wady Zamawiający jest uprawniony do żądania wykonania całości lub części robót budowlanych wynikających z umowy od wszystkich, niektórych lub jednego z członków Konsorcjum</w:t>
      </w:r>
    </w:p>
    <w:p w:rsidR="009312A7" w:rsidRDefault="009312A7">
      <w:pPr>
        <w:widowControl w:val="0"/>
        <w:suppressAutoHyphens/>
        <w:autoSpaceDE w:val="0"/>
        <w:autoSpaceDN w:val="0"/>
        <w:adjustRightInd w:val="0"/>
        <w:rPr>
          <w:b/>
          <w:sz w:val="22"/>
          <w:szCs w:val="22"/>
        </w:rPr>
      </w:pPr>
    </w:p>
    <w:p w:rsidR="009312A7" w:rsidRDefault="00EC3BBF">
      <w:pPr>
        <w:widowControl w:val="0"/>
        <w:suppressAutoHyphens/>
        <w:autoSpaceDE w:val="0"/>
        <w:autoSpaceDN w:val="0"/>
        <w:adjustRightInd w:val="0"/>
        <w:ind w:left="284" w:hanging="284"/>
        <w:jc w:val="center"/>
        <w:rPr>
          <w:b/>
          <w:sz w:val="22"/>
          <w:szCs w:val="22"/>
        </w:rPr>
      </w:pPr>
      <w:r>
        <w:rPr>
          <w:b/>
          <w:sz w:val="22"/>
          <w:szCs w:val="22"/>
        </w:rPr>
        <w:t>§ 16</w:t>
      </w:r>
    </w:p>
    <w:p w:rsidR="009312A7" w:rsidRDefault="00EC3BBF">
      <w:pPr>
        <w:pStyle w:val="Tekstpodstawowywcity"/>
        <w:tabs>
          <w:tab w:val="clear" w:pos="426"/>
        </w:tabs>
        <w:suppressAutoHyphens/>
        <w:ind w:left="284" w:hanging="284"/>
        <w:jc w:val="center"/>
        <w:rPr>
          <w:b/>
          <w:color w:val="auto"/>
        </w:rPr>
      </w:pPr>
      <w:r>
        <w:rPr>
          <w:b/>
          <w:color w:val="auto"/>
        </w:rPr>
        <w:t>ZABEZPIECZENIE NALEŻYTEGO WYKONANIA UMOWY</w:t>
      </w:r>
    </w:p>
    <w:p w:rsidR="009312A7" w:rsidRDefault="00EC3BBF">
      <w:pPr>
        <w:numPr>
          <w:ilvl w:val="0"/>
          <w:numId w:val="31"/>
        </w:numPr>
        <w:suppressAutoHyphens/>
        <w:ind w:left="567" w:hanging="567"/>
        <w:jc w:val="both"/>
        <w:rPr>
          <w:bCs/>
          <w:sz w:val="22"/>
          <w:szCs w:val="22"/>
        </w:rPr>
      </w:pPr>
      <w:r>
        <w:rPr>
          <w:sz w:val="22"/>
          <w:szCs w:val="22"/>
        </w:rPr>
        <w:t xml:space="preserve">Strony postanawiają, że tytułem zabezpieczenia należytego wykonania umowy Wykonawca wniesie zabezpieczenie w formie dopuszczonej prawnie przez ustawę Prawo zamówień publicznych (art. 148 ust. 1. ustawy) w wysokości pięciu [ 5 ] procent [ % ] wynagrodzenia określonego w </w:t>
      </w:r>
      <w:r>
        <w:rPr>
          <w:b/>
          <w:sz w:val="22"/>
          <w:szCs w:val="22"/>
        </w:rPr>
        <w:t>§ 7 ust. 1</w:t>
      </w:r>
      <w:r>
        <w:rPr>
          <w:sz w:val="22"/>
          <w:szCs w:val="22"/>
        </w:rPr>
        <w:t xml:space="preserve"> </w:t>
      </w:r>
      <w:r>
        <w:rPr>
          <w:b/>
          <w:sz w:val="22"/>
          <w:szCs w:val="22"/>
        </w:rPr>
        <w:t>umowy</w:t>
      </w:r>
      <w:r>
        <w:rPr>
          <w:sz w:val="22"/>
          <w:szCs w:val="22"/>
        </w:rPr>
        <w:t xml:space="preserve">, tj.: kwotę: </w:t>
      </w:r>
      <w:r>
        <w:rPr>
          <w:i/>
          <w:color w:val="FF0000"/>
          <w:sz w:val="22"/>
          <w:szCs w:val="22"/>
        </w:rPr>
        <w:t xml:space="preserve">________ </w:t>
      </w:r>
      <w:r>
        <w:rPr>
          <w:b/>
          <w:color w:val="FF0000"/>
          <w:sz w:val="22"/>
          <w:szCs w:val="22"/>
        </w:rPr>
        <w:t xml:space="preserve">[ ___ ] </w:t>
      </w:r>
      <w:r>
        <w:rPr>
          <w:b/>
          <w:bCs/>
          <w:color w:val="FF0000"/>
          <w:sz w:val="22"/>
          <w:szCs w:val="22"/>
        </w:rPr>
        <w:t>złotych</w:t>
      </w:r>
      <w:r>
        <w:rPr>
          <w:bCs/>
          <w:sz w:val="22"/>
          <w:szCs w:val="22"/>
        </w:rPr>
        <w:t>.</w:t>
      </w:r>
    </w:p>
    <w:p w:rsidR="009312A7" w:rsidRDefault="00EC3BBF">
      <w:pPr>
        <w:numPr>
          <w:ilvl w:val="0"/>
          <w:numId w:val="31"/>
        </w:numPr>
        <w:suppressAutoHyphens/>
        <w:ind w:left="567" w:hanging="567"/>
        <w:jc w:val="both"/>
        <w:rPr>
          <w:bCs/>
          <w:sz w:val="22"/>
          <w:szCs w:val="22"/>
        </w:rPr>
      </w:pPr>
      <w:r>
        <w:rPr>
          <w:sz w:val="22"/>
          <w:szCs w:val="22"/>
        </w:rPr>
        <w:t>Zabezpieczenie wniesione w pieniądzu Wykonawca wpłaca przelewem na rachunek bankowy wskazany przez Zamawiającego.</w:t>
      </w:r>
    </w:p>
    <w:p w:rsidR="009312A7" w:rsidRDefault="00EC3BBF">
      <w:pPr>
        <w:numPr>
          <w:ilvl w:val="0"/>
          <w:numId w:val="31"/>
        </w:numPr>
        <w:suppressAutoHyphens/>
        <w:ind w:left="567" w:hanging="567"/>
        <w:jc w:val="both"/>
        <w:rPr>
          <w:bCs/>
          <w:sz w:val="22"/>
          <w:szCs w:val="22"/>
        </w:rPr>
      </w:pPr>
      <w:r>
        <w:rPr>
          <w:sz w:val="22"/>
          <w:szCs w:val="22"/>
        </w:rPr>
        <w:t>Zamawiający zwróci siedemdziesiąt [ 70 ] procent [ % ] zabezpieczenia w terminie trzydziestu [ 30 ] dni od dnia wykonania zamówienia i uznania przez Zamawiającego za należycie wykonane.</w:t>
      </w:r>
    </w:p>
    <w:p w:rsidR="009312A7" w:rsidRDefault="00EC3BBF">
      <w:pPr>
        <w:numPr>
          <w:ilvl w:val="0"/>
          <w:numId w:val="31"/>
        </w:numPr>
        <w:suppressAutoHyphens/>
        <w:ind w:left="567" w:hanging="567"/>
        <w:jc w:val="both"/>
        <w:rPr>
          <w:bCs/>
          <w:sz w:val="22"/>
          <w:szCs w:val="22"/>
        </w:rPr>
      </w:pPr>
      <w:r>
        <w:rPr>
          <w:sz w:val="22"/>
          <w:szCs w:val="22"/>
        </w:rPr>
        <w:lastRenderedPageBreak/>
        <w:t>Kwota pozostawiona na zabezpieczenie roszczeń z tytułu rękojmi za wady wyniesie trzydzieści [ 30 ] procent [ % ] wysokości zabezpieczenia.</w:t>
      </w:r>
    </w:p>
    <w:p w:rsidR="009312A7" w:rsidRDefault="00EC3BBF">
      <w:pPr>
        <w:numPr>
          <w:ilvl w:val="0"/>
          <w:numId w:val="31"/>
        </w:numPr>
        <w:suppressAutoHyphens/>
        <w:ind w:left="567" w:hanging="567"/>
        <w:jc w:val="both"/>
        <w:rPr>
          <w:bCs/>
          <w:sz w:val="22"/>
          <w:szCs w:val="22"/>
        </w:rPr>
      </w:pPr>
      <w:r>
        <w:rPr>
          <w:sz w:val="22"/>
          <w:szCs w:val="22"/>
        </w:rPr>
        <w:t xml:space="preserve">Kwota, o której mowa w </w:t>
      </w:r>
      <w:r>
        <w:rPr>
          <w:b/>
          <w:sz w:val="22"/>
          <w:szCs w:val="22"/>
        </w:rPr>
        <w:t>§ 16 ust. 4 umowy</w:t>
      </w:r>
      <w:r>
        <w:rPr>
          <w:sz w:val="22"/>
          <w:szCs w:val="22"/>
        </w:rPr>
        <w:t xml:space="preserve"> zostanie zwrócona nie później niż w piętnastym [ 15 ] dniu po upływie okresu rękojmi za wady.</w:t>
      </w:r>
    </w:p>
    <w:p w:rsidR="009312A7" w:rsidRDefault="00EC3BBF">
      <w:pPr>
        <w:numPr>
          <w:ilvl w:val="0"/>
          <w:numId w:val="31"/>
        </w:numPr>
        <w:suppressAutoHyphens/>
        <w:ind w:left="567" w:hanging="567"/>
        <w:jc w:val="both"/>
        <w:rPr>
          <w:bCs/>
          <w:sz w:val="22"/>
          <w:szCs w:val="22"/>
        </w:rPr>
      </w:pPr>
      <w:r>
        <w:rPr>
          <w:sz w:val="22"/>
          <w:szCs w:val="22"/>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rsidR="009312A7" w:rsidRDefault="00EC3BBF">
      <w:pPr>
        <w:numPr>
          <w:ilvl w:val="0"/>
          <w:numId w:val="31"/>
        </w:numPr>
        <w:suppressAutoHyphens/>
        <w:ind w:left="567" w:hanging="567"/>
        <w:jc w:val="both"/>
        <w:rPr>
          <w:bCs/>
          <w:sz w:val="22"/>
          <w:szCs w:val="22"/>
        </w:rPr>
      </w:pPr>
      <w:r>
        <w:rPr>
          <w:sz w:val="22"/>
          <w:szCs w:val="22"/>
        </w:rPr>
        <w:t>Jeżeli okres ważności Zabezpieczenia należytego wykonania umowy jest krótszy niż wymagany okres jego ważności, Wykonawca jest zobowiązany ustanowić nowe zabezpieczenie należytego wykonania umowy nie później niż trzydzieści [ 30 ] dni  przed wygaśnięciem ważności dotychczasowego Zabezpieczenia. Wykonawca dostarczy Zamawiającemu dokumenty potwierdzające przedłużenie terminów ważności wniesionego w innej formie niż gotówkowej, zabezpieczenia należytego wykonania umowy.</w:t>
      </w:r>
    </w:p>
    <w:p w:rsidR="009312A7" w:rsidRDefault="00EC3BBF">
      <w:pPr>
        <w:numPr>
          <w:ilvl w:val="0"/>
          <w:numId w:val="31"/>
        </w:numPr>
        <w:suppressAutoHyphens/>
        <w:ind w:left="567" w:hanging="567"/>
        <w:jc w:val="both"/>
        <w:rPr>
          <w:bCs/>
          <w:sz w:val="22"/>
          <w:szCs w:val="22"/>
        </w:rPr>
      </w:pPr>
      <w:r>
        <w:rPr>
          <w:sz w:val="22"/>
          <w:szCs w:val="22"/>
        </w:rPr>
        <w:t xml:space="preserve">Jeżeli Wykonawca w terminie określonym w </w:t>
      </w:r>
      <w:r>
        <w:rPr>
          <w:b/>
          <w:sz w:val="22"/>
          <w:szCs w:val="22"/>
        </w:rPr>
        <w:t>§ 16 ust. 7 umowy</w:t>
      </w:r>
      <w:r>
        <w:rPr>
          <w:sz w:val="22"/>
          <w:szCs w:val="22"/>
        </w:rPr>
        <w:t xml:space="preserve">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9312A7" w:rsidRDefault="00EC3BBF">
      <w:pPr>
        <w:numPr>
          <w:ilvl w:val="0"/>
          <w:numId w:val="31"/>
        </w:numPr>
        <w:suppressAutoHyphens/>
        <w:ind w:left="567" w:hanging="567"/>
        <w:jc w:val="both"/>
        <w:rPr>
          <w:bCs/>
          <w:sz w:val="22"/>
          <w:szCs w:val="22"/>
        </w:rPr>
      </w:pPr>
      <w:r>
        <w:rPr>
          <w:sz w:val="22"/>
          <w:szCs w:val="22"/>
        </w:rPr>
        <w:t xml:space="preserve">W przypadku zmiany wartości wynagrodzenia określonego w </w:t>
      </w:r>
      <w:r>
        <w:rPr>
          <w:b/>
          <w:sz w:val="22"/>
          <w:szCs w:val="22"/>
        </w:rPr>
        <w:t>§ 7 ust. 1</w:t>
      </w:r>
      <w:r>
        <w:rPr>
          <w:sz w:val="22"/>
          <w:szCs w:val="22"/>
        </w:rPr>
        <w:t xml:space="preserve"> </w:t>
      </w:r>
      <w:r>
        <w:rPr>
          <w:b/>
          <w:sz w:val="22"/>
          <w:szCs w:val="22"/>
        </w:rPr>
        <w:t>umowy</w:t>
      </w:r>
      <w:r>
        <w:rPr>
          <w:sz w:val="22"/>
          <w:szCs w:val="22"/>
        </w:rPr>
        <w:t xml:space="preserve">, zmianie ulega również wartość Zabezpieczenia należytego wykonania umowy, o którym mowa w </w:t>
      </w:r>
      <w:r>
        <w:rPr>
          <w:b/>
          <w:sz w:val="22"/>
          <w:szCs w:val="22"/>
        </w:rPr>
        <w:t>§ 16 ust. 1 umowy</w:t>
      </w:r>
      <w:r>
        <w:rPr>
          <w:sz w:val="22"/>
          <w:szCs w:val="22"/>
        </w:rPr>
        <w:t xml:space="preserve">, w taki sposób, aby wartość Zabezpieczenia należytego wykonania umowy stanowiła pięć [ 5 ] procent [ % ] wynagrodzenia określonego w </w:t>
      </w:r>
      <w:r>
        <w:rPr>
          <w:b/>
          <w:sz w:val="22"/>
          <w:szCs w:val="22"/>
        </w:rPr>
        <w:t>§ 7 ust. 1</w:t>
      </w:r>
      <w:r>
        <w:rPr>
          <w:sz w:val="22"/>
          <w:szCs w:val="22"/>
        </w:rPr>
        <w:t xml:space="preserve"> </w:t>
      </w:r>
      <w:r>
        <w:rPr>
          <w:b/>
          <w:sz w:val="22"/>
          <w:szCs w:val="22"/>
        </w:rPr>
        <w:t>umowy</w:t>
      </w:r>
      <w:r>
        <w:rPr>
          <w:sz w:val="22"/>
          <w:szCs w:val="22"/>
        </w:rPr>
        <w:t xml:space="preserve"> z uwzględnieniem zmienionej wartości wynagrodzenia. Zmiana wartości Zabezpieczenia należytego wykonania umowy powinna być stwierdzona w aneksie zmieniającym wartość wynagrodzenia.</w:t>
      </w:r>
    </w:p>
    <w:p w:rsidR="009312A7" w:rsidRDefault="009312A7">
      <w:pPr>
        <w:widowControl w:val="0"/>
        <w:suppressAutoHyphens/>
        <w:autoSpaceDE w:val="0"/>
        <w:autoSpaceDN w:val="0"/>
        <w:adjustRightInd w:val="0"/>
        <w:ind w:left="284" w:hanging="284"/>
        <w:jc w:val="center"/>
        <w:rPr>
          <w:b/>
          <w:sz w:val="22"/>
          <w:szCs w:val="22"/>
        </w:rPr>
      </w:pPr>
    </w:p>
    <w:p w:rsidR="009312A7" w:rsidRDefault="00EC3BBF">
      <w:pPr>
        <w:widowControl w:val="0"/>
        <w:suppressAutoHyphens/>
        <w:autoSpaceDE w:val="0"/>
        <w:autoSpaceDN w:val="0"/>
        <w:adjustRightInd w:val="0"/>
        <w:ind w:left="284" w:hanging="284"/>
        <w:jc w:val="center"/>
        <w:rPr>
          <w:b/>
          <w:sz w:val="22"/>
          <w:szCs w:val="22"/>
        </w:rPr>
      </w:pPr>
      <w:r>
        <w:rPr>
          <w:b/>
          <w:sz w:val="22"/>
          <w:szCs w:val="22"/>
        </w:rPr>
        <w:t>§ 17</w:t>
      </w:r>
    </w:p>
    <w:p w:rsidR="009312A7" w:rsidRDefault="00EC3BBF">
      <w:pPr>
        <w:shd w:val="clear" w:color="auto" w:fill="FFFFFF"/>
        <w:suppressAutoHyphens/>
        <w:ind w:left="284" w:hanging="284"/>
        <w:jc w:val="center"/>
        <w:rPr>
          <w:b/>
          <w:sz w:val="22"/>
          <w:szCs w:val="22"/>
        </w:rPr>
      </w:pPr>
      <w:r>
        <w:rPr>
          <w:b/>
          <w:bCs/>
          <w:sz w:val="22"/>
          <w:szCs w:val="22"/>
        </w:rPr>
        <w:t>UBEZPIECZENIE</w:t>
      </w:r>
    </w:p>
    <w:p w:rsidR="009312A7" w:rsidRDefault="00EC3BBF">
      <w:pPr>
        <w:numPr>
          <w:ilvl w:val="0"/>
          <w:numId w:val="32"/>
        </w:numPr>
        <w:ind w:left="426" w:hanging="426"/>
        <w:contextualSpacing/>
        <w:jc w:val="both"/>
        <w:rPr>
          <w:sz w:val="22"/>
          <w:szCs w:val="22"/>
          <w:lang w:eastAsia="en-US"/>
        </w:rPr>
      </w:pPr>
      <w:r>
        <w:rPr>
          <w:sz w:val="22"/>
          <w:szCs w:val="22"/>
          <w:lang w:eastAsia="en-US"/>
        </w:rPr>
        <w:t xml:space="preserve">Wykonawca zobowiązuje się zawrzeć na czas obowiązywania niniejszej umowy nie później niż do dnia poprzedzającego dzień, w którym ma nastąpić przekazanie terenu budowy, umowę lub umowy ubezpieczenia w zakresie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lub innych prac objętych przedmiotem niniejszej umowy, na kwotę ubezpieczenia nie niższą niż </w:t>
      </w:r>
      <w:r>
        <w:rPr>
          <w:i/>
          <w:sz w:val="22"/>
          <w:szCs w:val="22"/>
          <w:lang w:eastAsia="en-US"/>
        </w:rPr>
        <w:t>stot tysięcy 00/100</w:t>
      </w:r>
      <w:r>
        <w:rPr>
          <w:b/>
          <w:sz w:val="22"/>
          <w:szCs w:val="22"/>
        </w:rPr>
        <w:t xml:space="preserve"> </w:t>
      </w:r>
      <w:r>
        <w:rPr>
          <w:b/>
          <w:sz w:val="22"/>
          <w:szCs w:val="22"/>
        </w:rPr>
        <w:br/>
        <w:t>[  100 000,00  ] złotych</w:t>
      </w:r>
      <w:r>
        <w:rPr>
          <w:sz w:val="22"/>
          <w:szCs w:val="22"/>
          <w:lang w:eastAsia="en-US"/>
        </w:rPr>
        <w:t>. Wykonawca zobowiązuje się również do terminowego opłacania należnych składek ubezpieczeniowych.</w:t>
      </w:r>
    </w:p>
    <w:p w:rsidR="009312A7" w:rsidRDefault="00EC3BBF">
      <w:pPr>
        <w:numPr>
          <w:ilvl w:val="0"/>
          <w:numId w:val="32"/>
        </w:numPr>
        <w:ind w:left="426" w:hanging="426"/>
        <w:contextualSpacing/>
        <w:jc w:val="both"/>
        <w:rPr>
          <w:sz w:val="22"/>
          <w:szCs w:val="22"/>
          <w:lang w:eastAsia="en-US"/>
        </w:rPr>
      </w:pPr>
      <w:r>
        <w:rPr>
          <w:sz w:val="22"/>
          <w:szCs w:val="22"/>
          <w:lang w:eastAsia="en-US"/>
        </w:rPr>
        <w:t xml:space="preserve">Umowy ubezpieczenia, o których mowa w </w:t>
      </w:r>
      <w:r>
        <w:rPr>
          <w:b/>
          <w:bCs/>
          <w:sz w:val="22"/>
          <w:szCs w:val="22"/>
        </w:rPr>
        <w:t xml:space="preserve">§ 17 </w:t>
      </w:r>
      <w:r>
        <w:rPr>
          <w:b/>
          <w:sz w:val="22"/>
          <w:szCs w:val="22"/>
          <w:lang w:eastAsia="en-US"/>
        </w:rPr>
        <w:t>ust. 1 umowy</w:t>
      </w:r>
      <w:r>
        <w:rPr>
          <w:sz w:val="22"/>
          <w:szCs w:val="22"/>
          <w:lang w:eastAsia="en-US"/>
        </w:rPr>
        <w:t xml:space="preserve"> muszą zapewniać wypłatę odszkodowania płatnego w złotych polskich, bez ograniczeń. </w:t>
      </w:r>
    </w:p>
    <w:p w:rsidR="009312A7" w:rsidRDefault="00EC3BBF">
      <w:pPr>
        <w:numPr>
          <w:ilvl w:val="0"/>
          <w:numId w:val="32"/>
        </w:numPr>
        <w:ind w:left="426" w:hanging="426"/>
        <w:contextualSpacing/>
        <w:jc w:val="both"/>
        <w:rPr>
          <w:sz w:val="22"/>
          <w:szCs w:val="22"/>
          <w:lang w:eastAsia="en-US"/>
        </w:rPr>
      </w:pPr>
      <w:r>
        <w:rPr>
          <w:sz w:val="22"/>
          <w:szCs w:val="22"/>
          <w:lang w:eastAsia="en-US"/>
        </w:rPr>
        <w:t xml:space="preserve">Koszt umowy, lub umów, o których mowa w </w:t>
      </w:r>
      <w:r>
        <w:rPr>
          <w:b/>
          <w:bCs/>
          <w:sz w:val="22"/>
          <w:szCs w:val="22"/>
          <w:lang w:eastAsia="en-US"/>
        </w:rPr>
        <w:t xml:space="preserve">§ 17 </w:t>
      </w:r>
      <w:r>
        <w:rPr>
          <w:b/>
          <w:sz w:val="22"/>
          <w:szCs w:val="22"/>
          <w:lang w:eastAsia="en-US"/>
        </w:rPr>
        <w:t>ust. 1 umowy</w:t>
      </w:r>
      <w:r>
        <w:rPr>
          <w:sz w:val="22"/>
          <w:szCs w:val="22"/>
          <w:lang w:eastAsia="en-US"/>
        </w:rPr>
        <w:t xml:space="preserve">, w szczególności składki ubezpieczeniowe, pokrywa w całości Wykonawca, w ramach wynagrodzenia o którym mowa </w:t>
      </w:r>
      <w:r>
        <w:rPr>
          <w:b/>
          <w:sz w:val="22"/>
          <w:szCs w:val="22"/>
          <w:lang w:eastAsia="en-US"/>
        </w:rPr>
        <w:t>w § 7 ust. 1</w:t>
      </w:r>
      <w:r>
        <w:rPr>
          <w:sz w:val="22"/>
          <w:szCs w:val="22"/>
          <w:lang w:eastAsia="en-US"/>
        </w:rPr>
        <w:t xml:space="preserve"> </w:t>
      </w:r>
      <w:r>
        <w:rPr>
          <w:b/>
          <w:sz w:val="22"/>
          <w:szCs w:val="22"/>
          <w:lang w:eastAsia="en-US"/>
        </w:rPr>
        <w:t>umowy</w:t>
      </w:r>
      <w:r>
        <w:rPr>
          <w:sz w:val="22"/>
          <w:szCs w:val="22"/>
          <w:lang w:eastAsia="en-US"/>
        </w:rPr>
        <w:t>.</w:t>
      </w:r>
    </w:p>
    <w:p w:rsidR="009312A7" w:rsidRDefault="00EC3BBF">
      <w:pPr>
        <w:numPr>
          <w:ilvl w:val="0"/>
          <w:numId w:val="32"/>
        </w:numPr>
        <w:ind w:left="426" w:hanging="426"/>
        <w:contextualSpacing/>
        <w:jc w:val="both"/>
        <w:rPr>
          <w:sz w:val="22"/>
          <w:szCs w:val="22"/>
          <w:lang w:eastAsia="en-US"/>
        </w:rPr>
      </w:pPr>
      <w:r>
        <w:rPr>
          <w:sz w:val="22"/>
          <w:szCs w:val="22"/>
          <w:lang w:eastAsia="en-US"/>
        </w:rPr>
        <w:lastRenderedPageBreak/>
        <w:t xml:space="preserve">Wykonawca przedłoży Zamawiającemu dokumenty potwierdzające zawarcie umowy ubezpieczenia, </w:t>
      </w:r>
      <w:r>
        <w:rPr>
          <w:sz w:val="22"/>
          <w:szCs w:val="22"/>
          <w:lang w:eastAsia="en-US"/>
        </w:rPr>
        <w:br/>
        <w:t>w tym w szczególności kopię umowy i polisy ubezpieczenia. W przypadku uchybienia przedmiotowemu obowiązkowi Zamawiający ma prawo wstrzymać się z przekazaniem terenu budowy do czasu ich przedłożenia, co nie powoduje wstrzymania biegu terminów umownych w zakresie wykonania przedmiotu umowy przez Wykonawcę.</w:t>
      </w:r>
    </w:p>
    <w:p w:rsidR="009312A7" w:rsidRDefault="00EC3BBF">
      <w:pPr>
        <w:numPr>
          <w:ilvl w:val="0"/>
          <w:numId w:val="32"/>
        </w:numPr>
        <w:ind w:left="426" w:hanging="426"/>
        <w:contextualSpacing/>
        <w:jc w:val="both"/>
        <w:rPr>
          <w:sz w:val="22"/>
          <w:szCs w:val="22"/>
          <w:lang w:eastAsia="en-US"/>
        </w:rPr>
      </w:pPr>
      <w:r>
        <w:rPr>
          <w:sz w:val="22"/>
          <w:szCs w:val="22"/>
          <w:lang w:eastAsia="en-US"/>
        </w:rPr>
        <w:t xml:space="preserve">W razie wydłużenia czasu realizacji niniejszej umowy, Wykonawca zobowiązuje się do przedłużenia ubezpieczenia na zasadach określonych w </w:t>
      </w:r>
      <w:r>
        <w:rPr>
          <w:b/>
          <w:sz w:val="22"/>
          <w:szCs w:val="22"/>
          <w:lang w:eastAsia="en-US"/>
        </w:rPr>
        <w:t>§ 17 ust. 1-4</w:t>
      </w:r>
      <w:r>
        <w:rPr>
          <w:sz w:val="22"/>
          <w:szCs w:val="22"/>
          <w:lang w:eastAsia="en-US"/>
        </w:rPr>
        <w:t xml:space="preserve"> </w:t>
      </w:r>
      <w:r>
        <w:rPr>
          <w:b/>
          <w:sz w:val="22"/>
          <w:szCs w:val="22"/>
          <w:lang w:eastAsia="en-US"/>
        </w:rPr>
        <w:t>umowy</w:t>
      </w:r>
      <w:r>
        <w:rPr>
          <w:sz w:val="22"/>
          <w:szCs w:val="22"/>
          <w:lang w:eastAsia="en-US"/>
        </w:rPr>
        <w:t>, przedstawiając Zamawiającemu dokumenty potwierdzające zawarcie umowy ubezpieczenia, w tym w szczególności kopię umowy i polisy ubezpieczenia, na co najmniej miesiąc przed wygaśnięciem poprzedniej umowy ubezpieczenia. Wykonawca nie jest uprawniony do dokonywania zmian warunków ubezpieczenia bez uprzedniej zgody Zamawiającego wyrażonej na piśmie.</w:t>
      </w:r>
    </w:p>
    <w:p w:rsidR="009312A7" w:rsidRDefault="009312A7">
      <w:pPr>
        <w:widowControl w:val="0"/>
        <w:suppressAutoHyphens/>
        <w:autoSpaceDE w:val="0"/>
        <w:autoSpaceDN w:val="0"/>
        <w:adjustRightInd w:val="0"/>
        <w:ind w:left="284" w:hanging="284"/>
        <w:jc w:val="center"/>
        <w:rPr>
          <w:b/>
          <w:sz w:val="22"/>
          <w:szCs w:val="22"/>
        </w:rPr>
      </w:pPr>
    </w:p>
    <w:p w:rsidR="009312A7" w:rsidRDefault="00EC3BBF">
      <w:pPr>
        <w:widowControl w:val="0"/>
        <w:suppressAutoHyphens/>
        <w:autoSpaceDE w:val="0"/>
        <w:autoSpaceDN w:val="0"/>
        <w:adjustRightInd w:val="0"/>
        <w:ind w:left="284" w:hanging="284"/>
        <w:jc w:val="center"/>
        <w:rPr>
          <w:b/>
          <w:sz w:val="22"/>
          <w:szCs w:val="22"/>
        </w:rPr>
      </w:pPr>
      <w:r>
        <w:rPr>
          <w:b/>
          <w:sz w:val="22"/>
          <w:szCs w:val="22"/>
        </w:rPr>
        <w:t>§ 18</w:t>
      </w:r>
    </w:p>
    <w:p w:rsidR="009312A7" w:rsidRDefault="00EC3BBF">
      <w:pPr>
        <w:pStyle w:val="Akapitzlist"/>
        <w:suppressAutoHyphens/>
        <w:ind w:left="284" w:hanging="284"/>
        <w:jc w:val="center"/>
        <w:rPr>
          <w:sz w:val="22"/>
          <w:szCs w:val="22"/>
        </w:rPr>
      </w:pPr>
      <w:r>
        <w:rPr>
          <w:b/>
          <w:sz w:val="22"/>
          <w:szCs w:val="22"/>
        </w:rPr>
        <w:t>PROCEDURY BEZPIECZEŃSTWA</w:t>
      </w:r>
    </w:p>
    <w:p w:rsidR="009312A7" w:rsidRDefault="00EC3BBF">
      <w:pPr>
        <w:pStyle w:val="Akapitzlist"/>
        <w:numPr>
          <w:ilvl w:val="0"/>
          <w:numId w:val="33"/>
        </w:numPr>
        <w:suppressAutoHyphens/>
        <w:ind w:left="567" w:hanging="567"/>
        <w:jc w:val="both"/>
        <w:rPr>
          <w:sz w:val="22"/>
          <w:szCs w:val="22"/>
        </w:rPr>
      </w:pPr>
      <w:r>
        <w:rPr>
          <w:sz w:val="22"/>
          <w:szCs w:val="22"/>
        </w:rPr>
        <w:t>Wykonawca podczas wykonywania robót budowlanych jest zobowiązany zapewnić przestrzeganie przepisów oraz zasad w zakresie bezpieczeństwa i higieny pracy, bezpieczeństwa i ochrony zdrowia oraz ochrony przeciwpożarowej przez osoby przebywające na terenie budowy.</w:t>
      </w:r>
    </w:p>
    <w:p w:rsidR="009312A7" w:rsidRDefault="00EC3BBF">
      <w:pPr>
        <w:pStyle w:val="Akapitzlist"/>
        <w:numPr>
          <w:ilvl w:val="0"/>
          <w:numId w:val="33"/>
        </w:numPr>
        <w:suppressAutoHyphens/>
        <w:ind w:left="567" w:hanging="567"/>
        <w:jc w:val="both"/>
        <w:rPr>
          <w:sz w:val="22"/>
          <w:szCs w:val="22"/>
        </w:rPr>
      </w:pPr>
      <w:r>
        <w:rPr>
          <w:sz w:val="22"/>
          <w:szCs w:val="22"/>
        </w:rPr>
        <w:t>Do obowiązków Wykonawcy należy w szczególności wykonanie i utrzymanie na własny koszt wszelkich zabezpieczeń i urządzeń niezbędnych w powyższym celu.</w:t>
      </w:r>
    </w:p>
    <w:p w:rsidR="009312A7" w:rsidRDefault="00EC3BBF">
      <w:pPr>
        <w:pStyle w:val="Akapitzlist"/>
        <w:numPr>
          <w:ilvl w:val="0"/>
          <w:numId w:val="33"/>
        </w:numPr>
        <w:suppressAutoHyphens/>
        <w:ind w:left="567" w:hanging="567"/>
        <w:jc w:val="both"/>
        <w:rPr>
          <w:sz w:val="22"/>
          <w:szCs w:val="22"/>
        </w:rPr>
      </w:pPr>
      <w:r>
        <w:rPr>
          <w:sz w:val="22"/>
          <w:szCs w:val="22"/>
        </w:rPr>
        <w:t xml:space="preserve">Wykonawca jest zobowiązany opracować i przedłożyć Zamawiającemu Plan bezpieczeństwa </w:t>
      </w:r>
      <w:r>
        <w:rPr>
          <w:sz w:val="22"/>
          <w:szCs w:val="22"/>
        </w:rPr>
        <w:br/>
        <w:t xml:space="preserve">i ochrony zdrowia zgodnie z wymaganiami ustawy z dnia 7 lipca 1994 r. – Prawo budowlane  </w:t>
      </w:r>
      <w:r>
        <w:rPr>
          <w:sz w:val="22"/>
          <w:szCs w:val="22"/>
        </w:rPr>
        <w:br/>
        <w:t xml:space="preserve">(Dz. U. 2019 r., poz. 1186 ze zm.) i rozporządzenia Ministra Infrastruktury z dnia 23 czerwca 2003 r. </w:t>
      </w:r>
      <w:r>
        <w:rPr>
          <w:sz w:val="22"/>
          <w:szCs w:val="22"/>
        </w:rPr>
        <w:br/>
        <w:t>w sprawie informacji dotyczącej bezpieczeństwa i ochrony oraz planu bezpieczeństwa i ochrony zdrowia (Dz. U. 2003 r., Nr 120, poz. 1126).</w:t>
      </w:r>
    </w:p>
    <w:p w:rsidR="009312A7" w:rsidRDefault="009312A7">
      <w:pPr>
        <w:widowControl w:val="0"/>
        <w:suppressAutoHyphens/>
        <w:autoSpaceDE w:val="0"/>
        <w:autoSpaceDN w:val="0"/>
        <w:adjustRightInd w:val="0"/>
        <w:ind w:left="284" w:hanging="284"/>
        <w:jc w:val="center"/>
        <w:rPr>
          <w:b/>
          <w:sz w:val="22"/>
          <w:szCs w:val="22"/>
        </w:rPr>
      </w:pPr>
    </w:p>
    <w:p w:rsidR="009312A7" w:rsidRDefault="00EC3BBF">
      <w:pPr>
        <w:widowControl w:val="0"/>
        <w:suppressAutoHyphens/>
        <w:autoSpaceDE w:val="0"/>
        <w:autoSpaceDN w:val="0"/>
        <w:adjustRightInd w:val="0"/>
        <w:ind w:left="284" w:hanging="284"/>
        <w:jc w:val="center"/>
        <w:rPr>
          <w:sz w:val="22"/>
          <w:szCs w:val="22"/>
        </w:rPr>
      </w:pPr>
      <w:r>
        <w:rPr>
          <w:b/>
          <w:sz w:val="22"/>
          <w:szCs w:val="22"/>
        </w:rPr>
        <w:t>§ 19</w:t>
      </w:r>
    </w:p>
    <w:p w:rsidR="009312A7" w:rsidRDefault="00EC3BBF">
      <w:pPr>
        <w:pStyle w:val="Tekstpodstawowy"/>
        <w:tabs>
          <w:tab w:val="clear" w:pos="284"/>
        </w:tabs>
        <w:suppressAutoHyphens/>
        <w:ind w:left="284" w:hanging="284"/>
        <w:jc w:val="center"/>
        <w:rPr>
          <w:color w:val="auto"/>
        </w:rPr>
      </w:pPr>
      <w:r>
        <w:rPr>
          <w:b/>
          <w:color w:val="auto"/>
        </w:rPr>
        <w:t>UTRZYMANIE TERENU BUDOWY</w:t>
      </w:r>
    </w:p>
    <w:p w:rsidR="009312A7" w:rsidRDefault="00EC3BBF">
      <w:pPr>
        <w:pStyle w:val="Akapitzlist"/>
        <w:numPr>
          <w:ilvl w:val="0"/>
          <w:numId w:val="34"/>
        </w:numPr>
        <w:suppressAutoHyphens/>
        <w:ind w:left="567" w:hanging="567"/>
        <w:jc w:val="both"/>
        <w:rPr>
          <w:sz w:val="22"/>
          <w:szCs w:val="22"/>
        </w:rPr>
      </w:pPr>
      <w:r>
        <w:rPr>
          <w:sz w:val="22"/>
          <w:szCs w:val="22"/>
        </w:rPr>
        <w:t>Niezwłocznie po protokolarnym przejęciu terenu budowy, Wykonawca jest zobowiązany do zagospodarowania terenu budowy.</w:t>
      </w:r>
    </w:p>
    <w:p w:rsidR="009312A7" w:rsidRDefault="00EC3BBF">
      <w:pPr>
        <w:pStyle w:val="Akapitzlist"/>
        <w:numPr>
          <w:ilvl w:val="0"/>
          <w:numId w:val="34"/>
        </w:numPr>
        <w:suppressAutoHyphens/>
        <w:ind w:left="567" w:hanging="567"/>
        <w:jc w:val="both"/>
        <w:rPr>
          <w:sz w:val="22"/>
          <w:szCs w:val="22"/>
        </w:rPr>
      </w:pPr>
      <w:r>
        <w:rPr>
          <w:sz w:val="22"/>
          <w:szCs w:val="22"/>
        </w:rPr>
        <w:t>Do obowiązków Wykonawcy należy w szczególności:</w:t>
      </w:r>
    </w:p>
    <w:p w:rsidR="009312A7" w:rsidRDefault="00EC3BBF">
      <w:pPr>
        <w:pStyle w:val="Akapitzlist"/>
        <w:numPr>
          <w:ilvl w:val="0"/>
          <w:numId w:val="35"/>
        </w:numPr>
        <w:suppressAutoHyphens/>
        <w:ind w:left="1134" w:hanging="567"/>
        <w:contextualSpacing w:val="0"/>
        <w:jc w:val="both"/>
        <w:rPr>
          <w:sz w:val="22"/>
          <w:szCs w:val="22"/>
        </w:rPr>
      </w:pPr>
      <w:r>
        <w:rPr>
          <w:sz w:val="22"/>
          <w:szCs w:val="22"/>
        </w:rPr>
        <w:t>Zapewnienie bezpieczeństwa osób przebywających na terenie budowy oraz utrzymanie terenu budowy w odpowiednim stanie i porządku zapobiegającym ewentualnemu zagrożeniu bezpieczeństwa tych osób.</w:t>
      </w:r>
    </w:p>
    <w:p w:rsidR="009312A7" w:rsidRDefault="00EC3BBF">
      <w:pPr>
        <w:pStyle w:val="Akapitzlist"/>
        <w:numPr>
          <w:ilvl w:val="0"/>
          <w:numId w:val="35"/>
        </w:numPr>
        <w:suppressAutoHyphens/>
        <w:ind w:left="1134" w:hanging="567"/>
        <w:contextualSpacing w:val="0"/>
        <w:jc w:val="both"/>
        <w:rPr>
          <w:sz w:val="22"/>
          <w:szCs w:val="22"/>
        </w:rPr>
      </w:pPr>
      <w:r>
        <w:rPr>
          <w:sz w:val="22"/>
          <w:szCs w:val="22"/>
        </w:rPr>
        <w:t>Podjęcie niezbędnych środków służących zapobieganiu wstępowi na teren budowy przez osoby nieuprawnione.</w:t>
      </w:r>
    </w:p>
    <w:p w:rsidR="009312A7" w:rsidRDefault="00EC3BBF">
      <w:pPr>
        <w:pStyle w:val="Akapitzlist"/>
        <w:numPr>
          <w:ilvl w:val="0"/>
          <w:numId w:val="35"/>
        </w:numPr>
        <w:suppressAutoHyphens/>
        <w:ind w:left="1134" w:hanging="567"/>
        <w:contextualSpacing w:val="0"/>
        <w:jc w:val="both"/>
        <w:rPr>
          <w:sz w:val="22"/>
          <w:szCs w:val="22"/>
        </w:rPr>
      </w:pPr>
      <w:r>
        <w:rPr>
          <w:sz w:val="22"/>
          <w:szCs w:val="22"/>
        </w:rPr>
        <w:t>Zapewnienie ochrony terenu budowy.</w:t>
      </w:r>
    </w:p>
    <w:p w:rsidR="009312A7" w:rsidRDefault="00EC3BBF">
      <w:pPr>
        <w:pStyle w:val="Akapitzlist"/>
        <w:numPr>
          <w:ilvl w:val="0"/>
          <w:numId w:val="35"/>
        </w:numPr>
        <w:suppressAutoHyphens/>
        <w:ind w:left="1134" w:hanging="567"/>
        <w:contextualSpacing w:val="0"/>
        <w:jc w:val="both"/>
        <w:rPr>
          <w:sz w:val="22"/>
          <w:szCs w:val="22"/>
        </w:rPr>
      </w:pPr>
      <w:r>
        <w:rPr>
          <w:sz w:val="22"/>
          <w:szCs w:val="22"/>
        </w:rPr>
        <w:t>Doprowadzenie niezbędnych urządzeń infrastruktury technicznej na teren budowy.</w:t>
      </w:r>
    </w:p>
    <w:p w:rsidR="009312A7" w:rsidRDefault="00EC3BBF">
      <w:pPr>
        <w:pStyle w:val="Akapitzlist"/>
        <w:numPr>
          <w:ilvl w:val="0"/>
          <w:numId w:val="35"/>
        </w:numPr>
        <w:suppressAutoHyphens/>
        <w:ind w:left="1134" w:hanging="567"/>
        <w:jc w:val="both"/>
        <w:rPr>
          <w:sz w:val="22"/>
          <w:szCs w:val="22"/>
        </w:rPr>
      </w:pPr>
      <w:r>
        <w:rPr>
          <w:sz w:val="22"/>
          <w:szCs w:val="22"/>
        </w:rPr>
        <w:t>Ponoszenie kosztów związanych z korzystaniem z urządzeń infrastruktury technicznej do celów związanych z wykonywaniem robót budowlanych, próbami i odbiorami.</w:t>
      </w:r>
    </w:p>
    <w:p w:rsidR="009312A7" w:rsidRDefault="00EC3BBF">
      <w:pPr>
        <w:pStyle w:val="Akapitzlist"/>
        <w:numPr>
          <w:ilvl w:val="0"/>
          <w:numId w:val="35"/>
        </w:numPr>
        <w:suppressAutoHyphens/>
        <w:ind w:left="1134" w:hanging="567"/>
        <w:jc w:val="both"/>
        <w:rPr>
          <w:sz w:val="22"/>
          <w:szCs w:val="22"/>
        </w:rPr>
      </w:pPr>
      <w:r>
        <w:rPr>
          <w:sz w:val="22"/>
          <w:szCs w:val="22"/>
        </w:rPr>
        <w:t>Ponoszenie kosztów związanych z utrzymaniem porządku na terenie budowy.</w:t>
      </w:r>
    </w:p>
    <w:p w:rsidR="009312A7" w:rsidRDefault="00EC3BBF">
      <w:pPr>
        <w:pStyle w:val="Akapitzlist"/>
        <w:numPr>
          <w:ilvl w:val="0"/>
          <w:numId w:val="34"/>
        </w:numPr>
        <w:suppressAutoHyphens/>
        <w:ind w:left="567" w:hanging="567"/>
        <w:jc w:val="both"/>
        <w:rPr>
          <w:sz w:val="22"/>
          <w:szCs w:val="22"/>
        </w:rPr>
      </w:pPr>
      <w:r>
        <w:rPr>
          <w:sz w:val="22"/>
          <w:szCs w:val="22"/>
        </w:rPr>
        <w:t>Wykonawca jest zobowiązany do zapewnienia osobom upoważnionym oraz innym uczestnikom procesu budowlanego, dostępu do terenu budowy.</w:t>
      </w:r>
    </w:p>
    <w:p w:rsidR="009312A7" w:rsidRDefault="00EC3BBF">
      <w:pPr>
        <w:pStyle w:val="Akapitzlist"/>
        <w:numPr>
          <w:ilvl w:val="0"/>
          <w:numId w:val="34"/>
        </w:numPr>
        <w:suppressAutoHyphens/>
        <w:ind w:left="567" w:hanging="567"/>
        <w:jc w:val="both"/>
        <w:rPr>
          <w:sz w:val="22"/>
          <w:szCs w:val="22"/>
        </w:rPr>
      </w:pPr>
      <w:r>
        <w:rPr>
          <w:sz w:val="22"/>
          <w:szCs w:val="22"/>
        </w:rPr>
        <w:t>Roboty budowlane będące przedmiotem umowy powinny być wykonywane w taki sposób, aby nie zakłócać w sposób nieuzasadniony ruchu na drogach.</w:t>
      </w:r>
    </w:p>
    <w:p w:rsidR="009312A7" w:rsidRDefault="00EC3BBF">
      <w:pPr>
        <w:pStyle w:val="Akapitzlist"/>
        <w:numPr>
          <w:ilvl w:val="0"/>
          <w:numId w:val="34"/>
        </w:numPr>
        <w:suppressAutoHyphens/>
        <w:ind w:left="567" w:hanging="567"/>
        <w:jc w:val="both"/>
        <w:rPr>
          <w:sz w:val="22"/>
          <w:szCs w:val="22"/>
        </w:rPr>
      </w:pPr>
      <w:r>
        <w:rPr>
          <w:sz w:val="22"/>
          <w:szCs w:val="22"/>
        </w:rPr>
        <w:lastRenderedPageBreak/>
        <w:t>W czasie wykonywania robót budowlanych, Wykonawca jest zobowiązany utrzymywać teren budowy w stanie wolnym od nadmiernych przeszkód komunikacyjnych, składować wszelkie urządzenia pomocnicze, sprzęt, materiały i grunty w ustalonych miejscach i należytym porządku oraz usuwać zbędne przedmioty z terenu budowy.</w:t>
      </w:r>
    </w:p>
    <w:p w:rsidR="009312A7" w:rsidRDefault="00EC3BBF">
      <w:pPr>
        <w:pStyle w:val="Akapitzlist"/>
        <w:numPr>
          <w:ilvl w:val="0"/>
          <w:numId w:val="34"/>
        </w:numPr>
        <w:suppressAutoHyphens/>
        <w:ind w:left="567" w:hanging="567"/>
        <w:jc w:val="both"/>
        <w:rPr>
          <w:sz w:val="22"/>
          <w:szCs w:val="22"/>
        </w:rPr>
      </w:pPr>
      <w:r>
        <w:rPr>
          <w:sz w:val="22"/>
          <w:szCs w:val="22"/>
        </w:rPr>
        <w:t xml:space="preserve">Wykonawca na własną odpowiedzialność i w ramach wynagrodzenia określonego w </w:t>
      </w:r>
      <w:r>
        <w:rPr>
          <w:b/>
          <w:sz w:val="22"/>
          <w:szCs w:val="22"/>
        </w:rPr>
        <w:t>§ 7 ust. 1</w:t>
      </w:r>
      <w:r>
        <w:rPr>
          <w:sz w:val="22"/>
          <w:szCs w:val="22"/>
        </w:rPr>
        <w:t xml:space="preserve"> </w:t>
      </w:r>
      <w:r>
        <w:rPr>
          <w:b/>
          <w:sz w:val="22"/>
          <w:szCs w:val="22"/>
        </w:rPr>
        <w:t>umowy</w:t>
      </w:r>
      <w:r>
        <w:rPr>
          <w:sz w:val="22"/>
          <w:szCs w:val="22"/>
        </w:rPr>
        <w:t xml:space="preserve"> podejmie środki zapobiegawcze wymagane przez okoliczności, aby nie naruszać praw właścicieli posesji i budynków sąsiadujących z terenem budowy oraz minimalizować zakłócenia lub szkody wynikające z prowadzenia robót budowlanych. </w:t>
      </w:r>
    </w:p>
    <w:p w:rsidR="009312A7" w:rsidRDefault="00EC3BBF">
      <w:pPr>
        <w:pStyle w:val="Akapitzlist"/>
        <w:numPr>
          <w:ilvl w:val="0"/>
          <w:numId w:val="34"/>
        </w:numPr>
        <w:suppressAutoHyphens/>
        <w:ind w:left="567" w:hanging="567"/>
        <w:jc w:val="both"/>
        <w:rPr>
          <w:sz w:val="22"/>
          <w:szCs w:val="22"/>
        </w:rPr>
      </w:pPr>
      <w:r>
        <w:rPr>
          <w:sz w:val="22"/>
          <w:szCs w:val="22"/>
        </w:rPr>
        <w:t xml:space="preserve">Po zakończeniu robót budowlanych Wykonawca jest zobowiązany uporządkować teren budowy </w:t>
      </w:r>
      <w:r>
        <w:rPr>
          <w:sz w:val="22"/>
          <w:szCs w:val="22"/>
        </w:rPr>
        <w:br/>
        <w:t>i przekazać go we właściwym stanie Zamawiającemu najpóźniej do dnia odbioru końcowego robót budowlanych.</w:t>
      </w:r>
    </w:p>
    <w:p w:rsidR="009312A7" w:rsidRDefault="00EC3BBF">
      <w:pPr>
        <w:pStyle w:val="Akapitzlist"/>
        <w:numPr>
          <w:ilvl w:val="0"/>
          <w:numId w:val="34"/>
        </w:numPr>
        <w:suppressAutoHyphens/>
        <w:ind w:left="567" w:hanging="567"/>
        <w:jc w:val="both"/>
        <w:rPr>
          <w:sz w:val="22"/>
          <w:szCs w:val="22"/>
        </w:rPr>
      </w:pPr>
      <w:r>
        <w:rPr>
          <w:sz w:val="22"/>
          <w:szCs w:val="22"/>
        </w:rPr>
        <w:t>W przypadku stwierdzenia, że teren budowy nie odpowiada warunkom określonym w umowie, Zamawiający ma prawo polecić Wykonawcy natychmiastowe doprowadzenie terenu budowy do należytego stanu. W przypadku nie dostosowania się do tych zaleceń, po uprzednim bezskutecznym pisemnym wezwaniu, z terminem nie krótszym niż czternaście [ 14 ] dni kalendarzowych skierowanym przez Zamawiającego do Wykonawcy, Zamawiający ma prawo zlecić podmiotowi trzeciemu doprowadzenie terenu budowy do należytego stanu, a kosztami tych prac obciążyć Wykonawcę (wykonanie zastępcze).</w:t>
      </w:r>
    </w:p>
    <w:p w:rsidR="009312A7" w:rsidRDefault="009312A7">
      <w:pPr>
        <w:pStyle w:val="Akapitzlist"/>
        <w:widowControl w:val="0"/>
        <w:suppressAutoHyphens/>
        <w:ind w:left="284" w:hanging="284"/>
        <w:contextualSpacing w:val="0"/>
        <w:jc w:val="both"/>
        <w:rPr>
          <w:sz w:val="22"/>
          <w:szCs w:val="22"/>
        </w:rPr>
      </w:pPr>
    </w:p>
    <w:p w:rsidR="009312A7" w:rsidRDefault="00EC3BBF">
      <w:pPr>
        <w:shd w:val="clear" w:color="auto" w:fill="FFFFFF"/>
        <w:suppressAutoHyphens/>
        <w:ind w:left="284" w:hanging="284"/>
        <w:jc w:val="center"/>
        <w:rPr>
          <w:b/>
          <w:bCs/>
          <w:sz w:val="22"/>
          <w:szCs w:val="22"/>
        </w:rPr>
      </w:pPr>
      <w:r>
        <w:rPr>
          <w:b/>
          <w:bCs/>
          <w:sz w:val="22"/>
          <w:szCs w:val="22"/>
        </w:rPr>
        <w:t>§ 20</w:t>
      </w:r>
    </w:p>
    <w:p w:rsidR="009312A7" w:rsidRDefault="00EC3BBF">
      <w:pPr>
        <w:shd w:val="clear" w:color="auto" w:fill="FFFFFF"/>
        <w:suppressAutoHyphens/>
        <w:ind w:left="284" w:hanging="284"/>
        <w:jc w:val="center"/>
        <w:rPr>
          <w:b/>
          <w:bCs/>
          <w:sz w:val="22"/>
          <w:szCs w:val="22"/>
        </w:rPr>
      </w:pPr>
      <w:r>
        <w:rPr>
          <w:b/>
          <w:bCs/>
          <w:sz w:val="22"/>
          <w:szCs w:val="22"/>
        </w:rPr>
        <w:t>ZMIANY UMOWY</w:t>
      </w:r>
    </w:p>
    <w:p w:rsidR="009312A7" w:rsidRDefault="00EC3BBF">
      <w:pPr>
        <w:numPr>
          <w:ilvl w:val="0"/>
          <w:numId w:val="36"/>
        </w:numPr>
        <w:ind w:left="567" w:right="-2" w:hanging="567"/>
        <w:jc w:val="both"/>
        <w:rPr>
          <w:sz w:val="22"/>
          <w:szCs w:val="22"/>
        </w:rPr>
      </w:pPr>
      <w:r>
        <w:rPr>
          <w:sz w:val="22"/>
          <w:szCs w:val="22"/>
        </w:rPr>
        <w:t>W przypadku wystąpienia nadzwyczajnych zdarzeń zewnętrznych, niemożliwych do przewidzenia i niezależnych od Stron, których skutkom normalnie istniejącymi środkami nie da się zapobiec (siła wyższa), o ile wpływają one na wykonanie przedmiotu umowy, Strony mogą dokonać zmian zapisów umowy w sposób przewidziany w niniejszym paragrafie. Przez siłę wyższą Strony rozumieją w szczególności zdarzenia takie jak: kataklizmy lub analogiczne zdarzenia wywołane przez siły naturalne, wojnę, strajki, ataki terrorystyczne, zdarzenia medyczne i epidemiologiczne, inne zdarzenia losowe, akty władzy państwowej, akty organów unijnych, jak również działania producentów urządzeń i ich części zamiennych, które uniemożliwiają należyte wykonanie umowy.</w:t>
      </w:r>
    </w:p>
    <w:p w:rsidR="009312A7" w:rsidRDefault="00EC3BBF">
      <w:pPr>
        <w:numPr>
          <w:ilvl w:val="0"/>
          <w:numId w:val="36"/>
        </w:numPr>
        <w:ind w:left="567" w:right="-2" w:hanging="567"/>
        <w:jc w:val="both"/>
        <w:rPr>
          <w:sz w:val="22"/>
          <w:szCs w:val="22"/>
        </w:rPr>
      </w:pPr>
      <w:r>
        <w:rPr>
          <w:sz w:val="22"/>
          <w:szCs w:val="22"/>
        </w:rPr>
        <w:t xml:space="preserve">Strona zgłasza zaistnienie okoliczności, o których mowa w ust. 1 powyżej w terminie 14 dni od dnia powzięcia informacji o ich wystąpieniu i zakresie oddziaływania na realizację umowy, </w:t>
      </w:r>
      <w:r>
        <w:rPr>
          <w:iCs/>
          <w:sz w:val="22"/>
          <w:szCs w:val="22"/>
        </w:rPr>
        <w:t>pod rygorem utraty uprawnienia do powoływania się na te okoliczności.</w:t>
      </w:r>
    </w:p>
    <w:p w:rsidR="009312A7" w:rsidRDefault="00EC3BBF">
      <w:pPr>
        <w:numPr>
          <w:ilvl w:val="0"/>
          <w:numId w:val="36"/>
        </w:numPr>
        <w:ind w:left="567" w:right="-2" w:hanging="567"/>
        <w:jc w:val="both"/>
        <w:rPr>
          <w:sz w:val="22"/>
          <w:szCs w:val="22"/>
        </w:rPr>
      </w:pPr>
      <w:r>
        <w:rPr>
          <w:sz w:val="22"/>
          <w:szCs w:val="22"/>
        </w:rPr>
        <w:t xml:space="preserve">W terminie 14 dni od dnia otrzymania informacji dotyczącej okoliczności, o których mowa w ust. 1 powyżej, Strona otrzymująca przekazuje drugiej Stronie swoje stanowisko wraz z uzasadnieniem. </w:t>
      </w:r>
    </w:p>
    <w:p w:rsidR="009312A7" w:rsidRDefault="00EC3BBF">
      <w:pPr>
        <w:numPr>
          <w:ilvl w:val="0"/>
          <w:numId w:val="36"/>
        </w:numPr>
        <w:ind w:left="567" w:right="-2" w:hanging="567"/>
        <w:jc w:val="both"/>
        <w:rPr>
          <w:sz w:val="22"/>
          <w:szCs w:val="22"/>
        </w:rPr>
      </w:pPr>
      <w:r>
        <w:rPr>
          <w:sz w:val="22"/>
          <w:szCs w:val="22"/>
        </w:rPr>
        <w:t>Zmiana umowy może nastąpić poprzez:</w:t>
      </w:r>
    </w:p>
    <w:p w:rsidR="009312A7" w:rsidRDefault="00EC3BBF">
      <w:pPr>
        <w:numPr>
          <w:ilvl w:val="0"/>
          <w:numId w:val="37"/>
        </w:numPr>
        <w:ind w:left="993" w:right="-2" w:hanging="426"/>
        <w:jc w:val="both"/>
        <w:rPr>
          <w:sz w:val="22"/>
          <w:szCs w:val="22"/>
        </w:rPr>
      </w:pPr>
      <w:r>
        <w:rPr>
          <w:sz w:val="22"/>
          <w:szCs w:val="22"/>
        </w:rPr>
        <w:t>zmianę terminu wykonywania umowy lub jej części, lub czasowe zawieszenie wykonywania umowy lub jej części, lub/i</w:t>
      </w:r>
    </w:p>
    <w:p w:rsidR="009312A7" w:rsidRDefault="00EC3BBF">
      <w:pPr>
        <w:numPr>
          <w:ilvl w:val="0"/>
          <w:numId w:val="37"/>
        </w:numPr>
        <w:ind w:left="993" w:right="-2" w:hanging="426"/>
        <w:jc w:val="both"/>
        <w:rPr>
          <w:sz w:val="22"/>
          <w:szCs w:val="22"/>
        </w:rPr>
      </w:pPr>
      <w:r>
        <w:rPr>
          <w:sz w:val="22"/>
          <w:szCs w:val="22"/>
        </w:rPr>
        <w:t>zmianę sposobu wykonywania umowy, lub/i</w:t>
      </w:r>
    </w:p>
    <w:p w:rsidR="009312A7" w:rsidRDefault="00EC3BBF">
      <w:pPr>
        <w:numPr>
          <w:ilvl w:val="0"/>
          <w:numId w:val="37"/>
        </w:numPr>
        <w:ind w:left="993" w:right="-2" w:hanging="426"/>
        <w:jc w:val="both"/>
        <w:rPr>
          <w:sz w:val="22"/>
          <w:szCs w:val="22"/>
        </w:rPr>
      </w:pPr>
      <w:r>
        <w:rPr>
          <w:sz w:val="22"/>
          <w:szCs w:val="22"/>
        </w:rPr>
        <w:t>zmianę zakresu świadczenia wykonawcy i odpowiadającej jej zmianę wynagrodzenia wykonawcy</w:t>
      </w:r>
    </w:p>
    <w:p w:rsidR="009312A7" w:rsidRDefault="00EC3BBF">
      <w:pPr>
        <w:ind w:left="567" w:right="-2"/>
        <w:jc w:val="both"/>
        <w:rPr>
          <w:sz w:val="22"/>
          <w:szCs w:val="22"/>
        </w:rPr>
      </w:pPr>
      <w:r>
        <w:rPr>
          <w:sz w:val="22"/>
          <w:szCs w:val="22"/>
        </w:rPr>
        <w:t xml:space="preserve">- o ile wzrost wynagrodzenia spowodowany każdą kolejną zmianą nie przekroczy 50% wartości pierwotnej umowy. </w:t>
      </w:r>
    </w:p>
    <w:p w:rsidR="009312A7" w:rsidRDefault="00EC3BBF">
      <w:pPr>
        <w:numPr>
          <w:ilvl w:val="0"/>
          <w:numId w:val="36"/>
        </w:numPr>
        <w:ind w:left="567" w:right="-2" w:hanging="567"/>
        <w:jc w:val="both"/>
        <w:rPr>
          <w:sz w:val="22"/>
          <w:szCs w:val="22"/>
        </w:rPr>
      </w:pPr>
      <w:r>
        <w:rPr>
          <w:sz w:val="22"/>
          <w:szCs w:val="22"/>
        </w:rPr>
        <w:t>W oparciu o zapisy niniejszego paragrafu Strony mogą wprowadzać zmiany w umowie wielokrotnie.</w:t>
      </w:r>
    </w:p>
    <w:p w:rsidR="009312A7" w:rsidRDefault="00EC3BBF">
      <w:pPr>
        <w:numPr>
          <w:ilvl w:val="0"/>
          <w:numId w:val="36"/>
        </w:numPr>
        <w:ind w:left="567" w:right="-2" w:hanging="567"/>
        <w:jc w:val="both"/>
        <w:rPr>
          <w:sz w:val="22"/>
          <w:szCs w:val="22"/>
        </w:rPr>
      </w:pPr>
      <w:r>
        <w:rPr>
          <w:sz w:val="22"/>
          <w:szCs w:val="22"/>
        </w:rPr>
        <w:t xml:space="preserve">Zamawiający decyduje o wpływie okoliczności, o których mowa w ust. 1, na należytą realizację umowy, tym samym fakt, że Strona zgłasza zaistnienie okoliczności, o których mowa w ust. 1, nie </w:t>
      </w:r>
      <w:r>
        <w:rPr>
          <w:sz w:val="22"/>
          <w:szCs w:val="22"/>
        </w:rPr>
        <w:lastRenderedPageBreak/>
        <w:t>obliguje żadnej ze Stron do wyrażenia zgody na zmianę zapisów umowy i nie będzie traktowane jako automatyczna zmiana zapisów umowy.</w:t>
      </w:r>
    </w:p>
    <w:p w:rsidR="009312A7" w:rsidRDefault="00EC3BBF">
      <w:pPr>
        <w:numPr>
          <w:ilvl w:val="0"/>
          <w:numId w:val="36"/>
        </w:numPr>
        <w:ind w:left="567" w:right="-2" w:hanging="567"/>
        <w:jc w:val="both"/>
        <w:rPr>
          <w:sz w:val="22"/>
          <w:szCs w:val="22"/>
        </w:rPr>
      </w:pPr>
      <w:r>
        <w:rPr>
          <w:sz w:val="22"/>
          <w:szCs w:val="22"/>
        </w:rPr>
        <w:t>Wszystkie powyższe postanowienia stanowią katalog zmian, na które Zamawiający może wyrazić zgodę, mają charakter fakultatywny, tym samym nie stanowią zobowiązania do wyrażenia takiej zgody i stosownej zmiany postanowień umowy.</w:t>
      </w:r>
    </w:p>
    <w:p w:rsidR="009312A7" w:rsidRDefault="00EC3BBF">
      <w:pPr>
        <w:numPr>
          <w:ilvl w:val="0"/>
          <w:numId w:val="36"/>
        </w:numPr>
        <w:ind w:left="567" w:right="-2" w:hanging="567"/>
        <w:jc w:val="both"/>
        <w:rPr>
          <w:sz w:val="22"/>
          <w:szCs w:val="22"/>
        </w:rPr>
      </w:pPr>
      <w:r>
        <w:rPr>
          <w:sz w:val="22"/>
          <w:szCs w:val="22"/>
        </w:rPr>
        <w:t>Strony, w uprzednim uzgodnieniu, dokonają zmian, o których mowa w niniejszym paragrafie, w formie pisemnego aneksu, pod rygorem nieważności.</w:t>
      </w:r>
    </w:p>
    <w:p w:rsidR="009312A7" w:rsidRDefault="009312A7">
      <w:pPr>
        <w:shd w:val="clear" w:color="auto" w:fill="FFFFFF"/>
        <w:suppressAutoHyphens/>
        <w:ind w:left="284" w:hanging="284"/>
        <w:jc w:val="center"/>
        <w:rPr>
          <w:b/>
          <w:bCs/>
          <w:sz w:val="22"/>
          <w:szCs w:val="22"/>
        </w:rPr>
      </w:pPr>
    </w:p>
    <w:p w:rsidR="009312A7" w:rsidRDefault="00EC3BBF">
      <w:pPr>
        <w:shd w:val="clear" w:color="auto" w:fill="FFFFFF"/>
        <w:suppressAutoHyphens/>
        <w:ind w:left="284" w:hanging="284"/>
        <w:jc w:val="center"/>
        <w:rPr>
          <w:b/>
          <w:bCs/>
          <w:sz w:val="22"/>
          <w:szCs w:val="22"/>
        </w:rPr>
      </w:pPr>
      <w:r>
        <w:rPr>
          <w:b/>
          <w:bCs/>
          <w:sz w:val="22"/>
          <w:szCs w:val="22"/>
        </w:rPr>
        <w:t>§ 21</w:t>
      </w:r>
    </w:p>
    <w:p w:rsidR="009312A7" w:rsidRDefault="00EC3BBF">
      <w:pPr>
        <w:shd w:val="clear" w:color="auto" w:fill="FFFFFF"/>
        <w:suppressAutoHyphens/>
        <w:ind w:left="284" w:hanging="284"/>
        <w:jc w:val="center"/>
        <w:rPr>
          <w:b/>
          <w:bCs/>
          <w:sz w:val="22"/>
          <w:szCs w:val="22"/>
        </w:rPr>
      </w:pPr>
      <w:r>
        <w:rPr>
          <w:b/>
          <w:bCs/>
          <w:sz w:val="22"/>
          <w:szCs w:val="22"/>
        </w:rPr>
        <w:t>POSTANOWIENIA KOŃCOWE</w:t>
      </w:r>
    </w:p>
    <w:p w:rsidR="009312A7" w:rsidRDefault="00EC3BBF">
      <w:pPr>
        <w:widowControl w:val="0"/>
        <w:numPr>
          <w:ilvl w:val="0"/>
          <w:numId w:val="38"/>
        </w:numPr>
        <w:shd w:val="clear" w:color="auto" w:fill="FFFFFF"/>
        <w:suppressAutoHyphens/>
        <w:autoSpaceDE w:val="0"/>
        <w:autoSpaceDN w:val="0"/>
        <w:adjustRightInd w:val="0"/>
        <w:ind w:left="567" w:hanging="567"/>
        <w:jc w:val="both"/>
        <w:rPr>
          <w:sz w:val="22"/>
          <w:szCs w:val="22"/>
        </w:rPr>
      </w:pPr>
      <w:r>
        <w:rPr>
          <w:sz w:val="22"/>
          <w:szCs w:val="22"/>
        </w:rPr>
        <w:t>Wszelkie zmiany postanowień umowy (aneks) wymagają formy pisemnej pod rygorem nieważności.</w:t>
      </w:r>
    </w:p>
    <w:p w:rsidR="009312A7" w:rsidRDefault="00EC3BBF">
      <w:pPr>
        <w:widowControl w:val="0"/>
        <w:numPr>
          <w:ilvl w:val="0"/>
          <w:numId w:val="38"/>
        </w:numPr>
        <w:shd w:val="clear" w:color="auto" w:fill="FFFFFF"/>
        <w:suppressAutoHyphens/>
        <w:autoSpaceDE w:val="0"/>
        <w:autoSpaceDN w:val="0"/>
        <w:adjustRightInd w:val="0"/>
        <w:ind w:left="567" w:hanging="567"/>
        <w:jc w:val="both"/>
        <w:rPr>
          <w:sz w:val="22"/>
          <w:szCs w:val="22"/>
        </w:rPr>
      </w:pPr>
      <w:r>
        <w:rPr>
          <w:sz w:val="22"/>
          <w:szCs w:val="22"/>
        </w:rPr>
        <w:t>Wszelkie zmiany wskazane w niniejszej umowie stanowią katalog zmian, na które Zamawiający może wyrazić zgodę, mają charakter fakultatywny, tym samym nie stanowią zobowiązania do wyrażenia takiej zgody i stosownej zmiany postanowień umowy.</w:t>
      </w:r>
    </w:p>
    <w:p w:rsidR="009312A7" w:rsidRDefault="00EC3BBF">
      <w:pPr>
        <w:widowControl w:val="0"/>
        <w:numPr>
          <w:ilvl w:val="0"/>
          <w:numId w:val="38"/>
        </w:numPr>
        <w:shd w:val="clear" w:color="auto" w:fill="FFFFFF"/>
        <w:suppressAutoHyphens/>
        <w:autoSpaceDE w:val="0"/>
        <w:autoSpaceDN w:val="0"/>
        <w:adjustRightInd w:val="0"/>
        <w:ind w:left="567" w:hanging="567"/>
        <w:jc w:val="both"/>
        <w:rPr>
          <w:sz w:val="22"/>
          <w:szCs w:val="22"/>
        </w:rPr>
      </w:pPr>
      <w:r>
        <w:rPr>
          <w:sz w:val="22"/>
          <w:szCs w:val="22"/>
        </w:rPr>
        <w:t>W sprawach nieuregulowanych postanowieniami umowy zastosowanie mają przepisy Kodeksu cywilnego, jeżeli przepisy ustawy Prawo zamówień publicznych nie stanowią inaczej.</w:t>
      </w:r>
    </w:p>
    <w:p w:rsidR="009312A7" w:rsidRDefault="00EC3BBF">
      <w:pPr>
        <w:widowControl w:val="0"/>
        <w:numPr>
          <w:ilvl w:val="0"/>
          <w:numId w:val="38"/>
        </w:numPr>
        <w:shd w:val="clear" w:color="auto" w:fill="FFFFFF"/>
        <w:suppressAutoHyphens/>
        <w:autoSpaceDE w:val="0"/>
        <w:autoSpaceDN w:val="0"/>
        <w:adjustRightInd w:val="0"/>
        <w:ind w:left="567" w:hanging="567"/>
        <w:jc w:val="both"/>
        <w:rPr>
          <w:sz w:val="22"/>
          <w:szCs w:val="22"/>
        </w:rPr>
      </w:pPr>
      <w:r>
        <w:rPr>
          <w:sz w:val="22"/>
          <w:szCs w:val="22"/>
        </w:rPr>
        <w:t>Wykonawca nie może dokonać cesji praw ani obowiązków wynikających z niniejszej umowy na rzecz innej osoby lub podmiotu bez uzyskania uprzedniej zgody Zamawiającego w formie pisemnej pod rygorem nieważności.</w:t>
      </w:r>
    </w:p>
    <w:p w:rsidR="009312A7" w:rsidRDefault="00EC3BBF">
      <w:pPr>
        <w:widowControl w:val="0"/>
        <w:numPr>
          <w:ilvl w:val="0"/>
          <w:numId w:val="38"/>
        </w:numPr>
        <w:shd w:val="clear" w:color="auto" w:fill="FFFFFF"/>
        <w:suppressAutoHyphens/>
        <w:autoSpaceDE w:val="0"/>
        <w:autoSpaceDN w:val="0"/>
        <w:adjustRightInd w:val="0"/>
        <w:ind w:left="567" w:hanging="567"/>
        <w:jc w:val="both"/>
        <w:rPr>
          <w:sz w:val="22"/>
          <w:szCs w:val="22"/>
        </w:rPr>
      </w:pPr>
      <w:r>
        <w:rPr>
          <w:sz w:val="22"/>
          <w:szCs w:val="22"/>
        </w:rPr>
        <w:t>Wszelkie pisma przewidziane umową uważa się za skutecznie doręczone (z zastrzeżeniami w niej zawartymi), jeżeli zostały przesłane za zwrotnym potwierdzeniem odbioru przez drugą stronę, listem poleconym za potwierdzeniem odbioru lub innego potwierdzonego doręczenia pod następujący adres:</w:t>
      </w:r>
    </w:p>
    <w:p w:rsidR="009312A7" w:rsidRDefault="00EC3BBF">
      <w:pPr>
        <w:pStyle w:val="Akapitzlist"/>
        <w:widowControl w:val="0"/>
        <w:numPr>
          <w:ilvl w:val="1"/>
          <w:numId w:val="38"/>
        </w:numPr>
        <w:shd w:val="clear" w:color="auto" w:fill="FFFFFF"/>
        <w:suppressAutoHyphens/>
        <w:ind w:left="993" w:hanging="426"/>
        <w:rPr>
          <w:bCs/>
          <w:sz w:val="22"/>
          <w:szCs w:val="22"/>
        </w:rPr>
      </w:pPr>
      <w:r>
        <w:rPr>
          <w:sz w:val="22"/>
          <w:szCs w:val="22"/>
        </w:rPr>
        <w:t xml:space="preserve">Zamawiający: </w:t>
      </w:r>
      <w:r>
        <w:rPr>
          <w:bCs/>
          <w:sz w:val="22"/>
          <w:szCs w:val="22"/>
        </w:rPr>
        <w:t>Dobrodzieński Ośrodek Kultury i Sportu, Plac Wolności 24</w:t>
      </w:r>
      <w:r>
        <w:rPr>
          <w:sz w:val="22"/>
          <w:szCs w:val="22"/>
        </w:rPr>
        <w:t xml:space="preserve">, </w:t>
      </w:r>
      <w:r>
        <w:rPr>
          <w:bCs/>
          <w:sz w:val="22"/>
          <w:szCs w:val="22"/>
        </w:rPr>
        <w:t xml:space="preserve">46-380 Dobrodzień </w:t>
      </w:r>
    </w:p>
    <w:p w:rsidR="009312A7" w:rsidRDefault="00EC3BBF">
      <w:pPr>
        <w:pStyle w:val="Akapitzlist"/>
        <w:widowControl w:val="0"/>
        <w:numPr>
          <w:ilvl w:val="1"/>
          <w:numId w:val="38"/>
        </w:numPr>
        <w:shd w:val="clear" w:color="auto" w:fill="FFFFFF"/>
        <w:suppressAutoHyphens/>
        <w:autoSpaceDE w:val="0"/>
        <w:autoSpaceDN w:val="0"/>
        <w:adjustRightInd w:val="0"/>
        <w:ind w:left="993" w:hanging="426"/>
        <w:jc w:val="both"/>
        <w:rPr>
          <w:sz w:val="22"/>
          <w:szCs w:val="22"/>
        </w:rPr>
      </w:pPr>
      <w:r>
        <w:rPr>
          <w:sz w:val="22"/>
          <w:szCs w:val="22"/>
        </w:rPr>
        <w:t xml:space="preserve">Wykonawca: </w:t>
      </w:r>
      <w:r>
        <w:rPr>
          <w:sz w:val="22"/>
          <w:szCs w:val="22"/>
          <w:lang w:eastAsia="en-US"/>
        </w:rPr>
        <w:t>____________</w:t>
      </w:r>
      <w:r>
        <w:rPr>
          <w:sz w:val="22"/>
          <w:szCs w:val="22"/>
        </w:rPr>
        <w:t xml:space="preserve">. </w:t>
      </w:r>
    </w:p>
    <w:p w:rsidR="009312A7" w:rsidRDefault="00EC3BBF">
      <w:pPr>
        <w:widowControl w:val="0"/>
        <w:numPr>
          <w:ilvl w:val="0"/>
          <w:numId w:val="38"/>
        </w:numPr>
        <w:shd w:val="clear" w:color="auto" w:fill="FFFFFF"/>
        <w:suppressAutoHyphens/>
        <w:autoSpaceDE w:val="0"/>
        <w:autoSpaceDN w:val="0"/>
        <w:adjustRightInd w:val="0"/>
        <w:ind w:left="567" w:hanging="567"/>
        <w:jc w:val="both"/>
        <w:rPr>
          <w:sz w:val="22"/>
          <w:szCs w:val="22"/>
        </w:rPr>
      </w:pPr>
      <w:r>
        <w:rPr>
          <w:sz w:val="22"/>
          <w:szCs w:val="22"/>
        </w:rPr>
        <w:t>Każda ze stron zobowiązuje się do powiadomienia drugiej strony o każdorazowej zmianie swojego adresu. W przypadku braku powiadomienia o zmianie adresu doręczenie dokonane na ostatnio wskazany adres będą uważane za skuteczne.</w:t>
      </w:r>
    </w:p>
    <w:p w:rsidR="009312A7" w:rsidRDefault="00EC3BBF">
      <w:pPr>
        <w:widowControl w:val="0"/>
        <w:numPr>
          <w:ilvl w:val="0"/>
          <w:numId w:val="38"/>
        </w:numPr>
        <w:shd w:val="clear" w:color="auto" w:fill="FFFFFF"/>
        <w:suppressAutoHyphens/>
        <w:autoSpaceDE w:val="0"/>
        <w:autoSpaceDN w:val="0"/>
        <w:adjustRightInd w:val="0"/>
        <w:ind w:left="567" w:hanging="567"/>
        <w:jc w:val="both"/>
        <w:rPr>
          <w:sz w:val="22"/>
          <w:szCs w:val="22"/>
        </w:rPr>
      </w:pPr>
      <w:r>
        <w:rPr>
          <w:sz w:val="22"/>
          <w:szCs w:val="22"/>
        </w:rPr>
        <w:t>Nagłówki paragrafów nie stanowią treści umowy i nie będą brane pod uwagę przy jej interpretacji.</w:t>
      </w:r>
    </w:p>
    <w:p w:rsidR="009312A7" w:rsidRDefault="00EC3BBF">
      <w:pPr>
        <w:widowControl w:val="0"/>
        <w:numPr>
          <w:ilvl w:val="0"/>
          <w:numId w:val="38"/>
        </w:numPr>
        <w:shd w:val="clear" w:color="auto" w:fill="FFFFFF"/>
        <w:suppressAutoHyphens/>
        <w:autoSpaceDE w:val="0"/>
        <w:autoSpaceDN w:val="0"/>
        <w:adjustRightInd w:val="0"/>
        <w:ind w:left="567" w:hanging="567"/>
        <w:jc w:val="both"/>
        <w:rPr>
          <w:sz w:val="22"/>
          <w:szCs w:val="22"/>
        </w:rPr>
      </w:pPr>
      <w:r>
        <w:rPr>
          <w:sz w:val="22"/>
          <w:szCs w:val="22"/>
        </w:rPr>
        <w:t>Ewentualne spory mogące powstać na tle stosowania postanowień umowy będą rozpatrywane przez sąd  właściwy ze względu na siedzibę Zamawiającego.</w:t>
      </w:r>
    </w:p>
    <w:p w:rsidR="009312A7" w:rsidRDefault="00EC3BBF">
      <w:pPr>
        <w:widowControl w:val="0"/>
        <w:numPr>
          <w:ilvl w:val="0"/>
          <w:numId w:val="38"/>
        </w:numPr>
        <w:shd w:val="clear" w:color="auto" w:fill="FFFFFF"/>
        <w:suppressAutoHyphens/>
        <w:autoSpaceDE w:val="0"/>
        <w:autoSpaceDN w:val="0"/>
        <w:adjustRightInd w:val="0"/>
        <w:ind w:left="567" w:hanging="567"/>
        <w:jc w:val="both"/>
        <w:rPr>
          <w:sz w:val="22"/>
          <w:szCs w:val="22"/>
        </w:rPr>
      </w:pPr>
      <w:r>
        <w:rPr>
          <w:sz w:val="22"/>
          <w:szCs w:val="22"/>
        </w:rPr>
        <w:t>Prawem właściwym dla niniejszej umowy jest prawo polskie, a językiem autentycznym jest język polski.</w:t>
      </w:r>
    </w:p>
    <w:p w:rsidR="009312A7" w:rsidRDefault="00EC3BBF">
      <w:pPr>
        <w:widowControl w:val="0"/>
        <w:numPr>
          <w:ilvl w:val="0"/>
          <w:numId w:val="38"/>
        </w:numPr>
        <w:shd w:val="clear" w:color="auto" w:fill="FFFFFF"/>
        <w:suppressAutoHyphens/>
        <w:autoSpaceDE w:val="0"/>
        <w:autoSpaceDN w:val="0"/>
        <w:adjustRightInd w:val="0"/>
        <w:ind w:left="567" w:hanging="567"/>
        <w:jc w:val="both"/>
        <w:rPr>
          <w:sz w:val="22"/>
          <w:szCs w:val="22"/>
        </w:rPr>
      </w:pPr>
      <w:r>
        <w:rPr>
          <w:sz w:val="22"/>
          <w:szCs w:val="22"/>
        </w:rPr>
        <w:t>Wykonawca wyraża zgodę na przechowywanie i przetwarzanie swoich danych osobowych przez Zamawiającego. Otrzymane od Wykonawcy informacje na etapie realizacji umowy mogą być udostępnione innym podmiotom zgodnie z ustawą z dnia 6 września 2001 r. o dostępie do informacji publicznej (Dz. U. z 2016 r., poz. 1764).</w:t>
      </w:r>
    </w:p>
    <w:p w:rsidR="009312A7" w:rsidRDefault="00EC3BBF">
      <w:pPr>
        <w:widowControl w:val="0"/>
        <w:numPr>
          <w:ilvl w:val="0"/>
          <w:numId w:val="38"/>
        </w:numPr>
        <w:shd w:val="clear" w:color="auto" w:fill="FFFFFF"/>
        <w:suppressAutoHyphens/>
        <w:autoSpaceDE w:val="0"/>
        <w:autoSpaceDN w:val="0"/>
        <w:adjustRightInd w:val="0"/>
        <w:ind w:left="567" w:hanging="567"/>
        <w:jc w:val="both"/>
        <w:rPr>
          <w:sz w:val="22"/>
          <w:szCs w:val="22"/>
        </w:rPr>
      </w:pPr>
      <w:r>
        <w:rPr>
          <w:sz w:val="22"/>
          <w:szCs w:val="22"/>
        </w:rPr>
        <w:t xml:space="preserve">W przypadku, gdy personel Wykonawcy nie posada biegłej znajomości języka polskiego, Wykonawca jest zobowiązany zapewnić pełną dyspozycyjność tłumacza na okres i dla potrzeb realizacji umowy </w:t>
      </w:r>
      <w:r>
        <w:rPr>
          <w:sz w:val="22"/>
          <w:szCs w:val="22"/>
        </w:rPr>
        <w:br/>
        <w:t xml:space="preserve">w ramach wynagrodzenia brutto, o którym mowa w </w:t>
      </w:r>
      <w:r>
        <w:rPr>
          <w:b/>
          <w:sz w:val="22"/>
          <w:szCs w:val="22"/>
        </w:rPr>
        <w:t>§ 7 ust. 1 umowy</w:t>
      </w:r>
      <w:r>
        <w:rPr>
          <w:sz w:val="22"/>
          <w:szCs w:val="22"/>
        </w:rPr>
        <w:t xml:space="preserve">. </w:t>
      </w:r>
    </w:p>
    <w:p w:rsidR="009312A7" w:rsidRDefault="00EC3BBF">
      <w:pPr>
        <w:widowControl w:val="0"/>
        <w:numPr>
          <w:ilvl w:val="0"/>
          <w:numId w:val="38"/>
        </w:numPr>
        <w:shd w:val="clear" w:color="auto" w:fill="FFFFFF"/>
        <w:suppressAutoHyphens/>
        <w:autoSpaceDE w:val="0"/>
        <w:autoSpaceDN w:val="0"/>
        <w:adjustRightInd w:val="0"/>
        <w:ind w:left="567" w:hanging="567"/>
        <w:jc w:val="both"/>
        <w:rPr>
          <w:sz w:val="22"/>
          <w:szCs w:val="22"/>
        </w:rPr>
      </w:pPr>
      <w:r>
        <w:rPr>
          <w:sz w:val="22"/>
          <w:szCs w:val="22"/>
        </w:rPr>
        <w:t>Przedstawicielami stron są:</w:t>
      </w:r>
    </w:p>
    <w:p w:rsidR="009312A7" w:rsidRDefault="00EC3BBF">
      <w:pPr>
        <w:pStyle w:val="Akapitzlist"/>
        <w:widowControl w:val="0"/>
        <w:numPr>
          <w:ilvl w:val="0"/>
          <w:numId w:val="39"/>
        </w:numPr>
        <w:shd w:val="clear" w:color="auto" w:fill="FFFFFF"/>
        <w:suppressAutoHyphens/>
        <w:autoSpaceDE w:val="0"/>
        <w:autoSpaceDN w:val="0"/>
        <w:adjustRightInd w:val="0"/>
        <w:ind w:left="1276" w:hanging="709"/>
        <w:jc w:val="both"/>
        <w:rPr>
          <w:sz w:val="22"/>
          <w:szCs w:val="22"/>
        </w:rPr>
      </w:pPr>
      <w:r>
        <w:rPr>
          <w:sz w:val="22"/>
          <w:szCs w:val="22"/>
        </w:rPr>
        <w:t>Ze strony Zamawiającego: _________________ .</w:t>
      </w:r>
    </w:p>
    <w:p w:rsidR="009312A7" w:rsidRDefault="00EC3BBF">
      <w:pPr>
        <w:pStyle w:val="Akapitzlist"/>
        <w:widowControl w:val="0"/>
        <w:numPr>
          <w:ilvl w:val="0"/>
          <w:numId w:val="39"/>
        </w:numPr>
        <w:shd w:val="clear" w:color="auto" w:fill="FFFFFF"/>
        <w:suppressAutoHyphens/>
        <w:autoSpaceDE w:val="0"/>
        <w:autoSpaceDN w:val="0"/>
        <w:adjustRightInd w:val="0"/>
        <w:ind w:left="1276" w:hanging="709"/>
        <w:jc w:val="both"/>
        <w:rPr>
          <w:sz w:val="22"/>
          <w:szCs w:val="22"/>
        </w:rPr>
      </w:pPr>
      <w:r>
        <w:rPr>
          <w:sz w:val="22"/>
          <w:szCs w:val="22"/>
        </w:rPr>
        <w:t>Ze strony Wykonawcy: ____________________ .</w:t>
      </w:r>
    </w:p>
    <w:p w:rsidR="009312A7" w:rsidRDefault="00EC3BBF">
      <w:pPr>
        <w:widowControl w:val="0"/>
        <w:numPr>
          <w:ilvl w:val="0"/>
          <w:numId w:val="38"/>
        </w:numPr>
        <w:shd w:val="clear" w:color="auto" w:fill="FFFFFF"/>
        <w:suppressAutoHyphens/>
        <w:autoSpaceDE w:val="0"/>
        <w:autoSpaceDN w:val="0"/>
        <w:adjustRightInd w:val="0"/>
        <w:ind w:left="567" w:hanging="567"/>
        <w:jc w:val="both"/>
        <w:rPr>
          <w:sz w:val="22"/>
          <w:szCs w:val="22"/>
        </w:rPr>
      </w:pPr>
      <w:r>
        <w:rPr>
          <w:sz w:val="22"/>
          <w:szCs w:val="22"/>
        </w:rPr>
        <w:t xml:space="preserve">W przypadku gdyby którekolwiek z postanowień niniejszej umowy zostało uznane za nieważne, umowa w pozostałej części pozostaje ważna. W przypadku wskazanym w zdaniu poprzednim strony zobowiązują się do zastąpienia nieważnych postanowień umowy nowy postanowieniami zbliżonymi </w:t>
      </w:r>
      <w:r>
        <w:rPr>
          <w:sz w:val="22"/>
          <w:szCs w:val="22"/>
        </w:rPr>
        <w:lastRenderedPageBreak/>
        <w:t>celem do postanowień uznanych za nieważne.</w:t>
      </w:r>
    </w:p>
    <w:p w:rsidR="009312A7" w:rsidRDefault="00EC3BBF">
      <w:pPr>
        <w:widowControl w:val="0"/>
        <w:numPr>
          <w:ilvl w:val="0"/>
          <w:numId w:val="38"/>
        </w:numPr>
        <w:shd w:val="clear" w:color="auto" w:fill="FFFFFF"/>
        <w:suppressAutoHyphens/>
        <w:autoSpaceDE w:val="0"/>
        <w:autoSpaceDN w:val="0"/>
        <w:adjustRightInd w:val="0"/>
        <w:ind w:left="567" w:hanging="567"/>
        <w:jc w:val="both"/>
        <w:rPr>
          <w:sz w:val="22"/>
          <w:szCs w:val="22"/>
        </w:rPr>
      </w:pPr>
      <w:r>
        <w:rPr>
          <w:sz w:val="22"/>
          <w:szCs w:val="22"/>
        </w:rPr>
        <w:t xml:space="preserve">Umowę sporządzono w </w:t>
      </w:r>
      <w:r>
        <w:rPr>
          <w:i/>
          <w:sz w:val="22"/>
          <w:szCs w:val="22"/>
        </w:rPr>
        <w:t xml:space="preserve">dwóch </w:t>
      </w:r>
      <w:r>
        <w:rPr>
          <w:sz w:val="22"/>
          <w:szCs w:val="22"/>
        </w:rPr>
        <w:t>[ 2 ] jednakowo brzmiących egzemplarzach, jeden [ 1 ] egzemplarz dla Wykonawcy, pozostałe egzemplarze dla Zamawiającego.</w:t>
      </w:r>
    </w:p>
    <w:p w:rsidR="009312A7" w:rsidRDefault="00EC3BBF">
      <w:pPr>
        <w:widowControl w:val="0"/>
        <w:numPr>
          <w:ilvl w:val="0"/>
          <w:numId w:val="38"/>
        </w:numPr>
        <w:shd w:val="clear" w:color="auto" w:fill="FFFFFF"/>
        <w:suppressAutoHyphens/>
        <w:autoSpaceDE w:val="0"/>
        <w:autoSpaceDN w:val="0"/>
        <w:adjustRightInd w:val="0"/>
        <w:ind w:left="567" w:hanging="567"/>
        <w:jc w:val="both"/>
        <w:rPr>
          <w:sz w:val="22"/>
          <w:szCs w:val="22"/>
        </w:rPr>
      </w:pPr>
      <w:r>
        <w:rPr>
          <w:sz w:val="22"/>
          <w:szCs w:val="22"/>
        </w:rPr>
        <w:t xml:space="preserve">Załączniki do umowy: </w:t>
      </w:r>
    </w:p>
    <w:p w:rsidR="009312A7" w:rsidRDefault="00EC3BBF">
      <w:pPr>
        <w:widowControl w:val="0"/>
        <w:shd w:val="clear" w:color="auto" w:fill="FFFFFF"/>
        <w:suppressAutoHyphens/>
        <w:autoSpaceDE w:val="0"/>
        <w:autoSpaceDN w:val="0"/>
        <w:adjustRightInd w:val="0"/>
        <w:ind w:left="567"/>
        <w:jc w:val="both"/>
        <w:rPr>
          <w:sz w:val="22"/>
          <w:szCs w:val="22"/>
        </w:rPr>
      </w:pPr>
      <w:r>
        <w:rPr>
          <w:i/>
          <w:sz w:val="22"/>
          <w:szCs w:val="22"/>
        </w:rPr>
        <w:t>Wykaz osób</w:t>
      </w:r>
    </w:p>
    <w:p w:rsidR="009312A7" w:rsidRDefault="00EC3BBF">
      <w:pPr>
        <w:ind w:left="567"/>
        <w:rPr>
          <w:i/>
          <w:sz w:val="22"/>
          <w:szCs w:val="22"/>
        </w:rPr>
      </w:pPr>
      <w:r>
        <w:rPr>
          <w:i/>
          <w:sz w:val="22"/>
          <w:szCs w:val="22"/>
        </w:rPr>
        <w:t>Oświadczenie Wykonawcy dotyczące zatrudnienia na podstawie umowy o pracę osób1 wykonujących czynności bezpośrednio związanych z realizacją przedmiotu zamówienia przez cały okres jego trwania</w:t>
      </w:r>
    </w:p>
    <w:p w:rsidR="009312A7" w:rsidRDefault="00EC3BBF">
      <w:pPr>
        <w:ind w:left="567"/>
        <w:rPr>
          <w:i/>
          <w:sz w:val="22"/>
          <w:szCs w:val="22"/>
        </w:rPr>
      </w:pPr>
      <w:r>
        <w:rPr>
          <w:i/>
          <w:sz w:val="22"/>
          <w:szCs w:val="22"/>
        </w:rPr>
        <w:t>Zabezpieczenie należytego wykonania umowy</w:t>
      </w:r>
    </w:p>
    <w:p w:rsidR="009312A7" w:rsidRDefault="009312A7">
      <w:pPr>
        <w:ind w:left="567"/>
        <w:rPr>
          <w:i/>
          <w:sz w:val="22"/>
          <w:szCs w:val="22"/>
        </w:rPr>
      </w:pPr>
    </w:p>
    <w:p w:rsidR="009312A7" w:rsidRDefault="009312A7">
      <w:pPr>
        <w:suppressAutoHyphens/>
        <w:jc w:val="both"/>
        <w:rPr>
          <w:sz w:val="22"/>
          <w:szCs w:val="22"/>
        </w:rPr>
      </w:pPr>
    </w:p>
    <w:p w:rsidR="009312A7" w:rsidRDefault="009312A7">
      <w:pPr>
        <w:suppressAutoHyphens/>
        <w:jc w:val="both"/>
        <w:rPr>
          <w:sz w:val="22"/>
          <w:szCs w:val="22"/>
        </w:rPr>
      </w:pPr>
    </w:p>
    <w:tbl>
      <w:tblPr>
        <w:tblpPr w:leftFromText="141" w:rightFromText="141" w:vertAnchor="text" w:horzAnchor="margin" w:tblpY="276"/>
        <w:tblW w:w="0" w:type="auto"/>
        <w:tblLook w:val="04A0" w:firstRow="1" w:lastRow="0" w:firstColumn="1" w:lastColumn="0" w:noHBand="0" w:noVBand="1"/>
      </w:tblPr>
      <w:tblGrid>
        <w:gridCol w:w="2818"/>
        <w:gridCol w:w="1810"/>
        <w:gridCol w:w="1810"/>
        <w:gridCol w:w="2917"/>
      </w:tblGrid>
      <w:tr w:rsidR="009312A7">
        <w:tc>
          <w:tcPr>
            <w:tcW w:w="2818" w:type="dxa"/>
            <w:vAlign w:val="center"/>
          </w:tcPr>
          <w:p w:rsidR="009312A7" w:rsidRDefault="00EC3BBF">
            <w:pPr>
              <w:suppressAutoHyphens/>
              <w:jc w:val="center"/>
              <w:rPr>
                <w:b/>
              </w:rPr>
            </w:pPr>
            <w:r>
              <w:rPr>
                <w:b/>
                <w:sz w:val="22"/>
                <w:szCs w:val="22"/>
              </w:rPr>
              <w:t>WYKONAWCA</w:t>
            </w:r>
          </w:p>
          <w:p w:rsidR="009312A7" w:rsidRDefault="009312A7">
            <w:pPr>
              <w:suppressAutoHyphens/>
              <w:jc w:val="center"/>
              <w:rPr>
                <w:b/>
              </w:rPr>
            </w:pPr>
          </w:p>
        </w:tc>
        <w:tc>
          <w:tcPr>
            <w:tcW w:w="1810" w:type="dxa"/>
          </w:tcPr>
          <w:p w:rsidR="009312A7" w:rsidRDefault="009312A7">
            <w:pPr>
              <w:suppressAutoHyphens/>
              <w:jc w:val="center"/>
              <w:rPr>
                <w:b/>
              </w:rPr>
            </w:pPr>
          </w:p>
        </w:tc>
        <w:tc>
          <w:tcPr>
            <w:tcW w:w="1810" w:type="dxa"/>
          </w:tcPr>
          <w:p w:rsidR="009312A7" w:rsidRDefault="009312A7">
            <w:pPr>
              <w:suppressAutoHyphens/>
              <w:jc w:val="center"/>
              <w:rPr>
                <w:b/>
              </w:rPr>
            </w:pPr>
          </w:p>
        </w:tc>
        <w:tc>
          <w:tcPr>
            <w:tcW w:w="2917" w:type="dxa"/>
            <w:vAlign w:val="center"/>
          </w:tcPr>
          <w:p w:rsidR="009312A7" w:rsidRDefault="00EC3BBF">
            <w:pPr>
              <w:suppressAutoHyphens/>
              <w:jc w:val="center"/>
              <w:rPr>
                <w:b/>
              </w:rPr>
            </w:pPr>
            <w:r>
              <w:rPr>
                <w:b/>
                <w:sz w:val="22"/>
                <w:szCs w:val="22"/>
              </w:rPr>
              <w:t>ZAMAWIAJĄCY</w:t>
            </w:r>
          </w:p>
          <w:p w:rsidR="009312A7" w:rsidRDefault="009312A7">
            <w:pPr>
              <w:suppressAutoHyphens/>
              <w:jc w:val="center"/>
              <w:rPr>
                <w:b/>
              </w:rPr>
            </w:pPr>
          </w:p>
        </w:tc>
      </w:tr>
    </w:tbl>
    <w:p w:rsidR="009312A7" w:rsidRDefault="009312A7">
      <w:pPr>
        <w:pStyle w:val="Nagwek"/>
        <w:tabs>
          <w:tab w:val="clear" w:pos="4536"/>
          <w:tab w:val="clear" w:pos="9072"/>
        </w:tabs>
        <w:suppressAutoHyphens/>
        <w:jc w:val="center"/>
        <w:rPr>
          <w:sz w:val="22"/>
          <w:szCs w:val="22"/>
        </w:rPr>
      </w:pPr>
    </w:p>
    <w:sectPr w:rsidR="009312A7" w:rsidSect="009312A7">
      <w:type w:val="continuous"/>
      <w:pgSz w:w="12240" w:h="15840"/>
      <w:pgMar w:top="1135" w:right="1325" w:bottom="709" w:left="1276" w:header="279" w:footer="15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71D" w:rsidRDefault="00AA071D" w:rsidP="009312A7">
      <w:r>
        <w:separator/>
      </w:r>
    </w:p>
  </w:endnote>
  <w:endnote w:type="continuationSeparator" w:id="0">
    <w:p w:rsidR="00AA071D" w:rsidRDefault="00AA071D" w:rsidP="0093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2A7" w:rsidRDefault="00142B60">
    <w:pPr>
      <w:pStyle w:val="Stopka"/>
      <w:framePr w:wrap="around" w:vAnchor="text" w:hAnchor="margin" w:xAlign="right" w:y="1"/>
      <w:rPr>
        <w:rStyle w:val="Numerstrony"/>
      </w:rPr>
    </w:pPr>
    <w:r>
      <w:rPr>
        <w:rStyle w:val="Numerstrony"/>
      </w:rPr>
      <w:fldChar w:fldCharType="begin"/>
    </w:r>
    <w:r w:rsidR="00EC3BBF">
      <w:rPr>
        <w:rStyle w:val="Numerstrony"/>
      </w:rPr>
      <w:instrText xml:space="preserve">PAGE  </w:instrText>
    </w:r>
    <w:r>
      <w:rPr>
        <w:rStyle w:val="Numerstrony"/>
      </w:rPr>
      <w:fldChar w:fldCharType="end"/>
    </w:r>
  </w:p>
  <w:p w:rsidR="009312A7" w:rsidRDefault="009312A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98C" w:rsidRPr="00AB28F5" w:rsidRDefault="00AB28F5" w:rsidP="00AB28F5">
    <w:pPr>
      <w:pStyle w:val="Stopka"/>
      <w:jc w:val="center"/>
    </w:pPr>
    <w:r>
      <w:rPr>
        <w:noProof/>
      </w:rPr>
      <w:drawing>
        <wp:inline distT="0" distB="0" distL="0" distR="0">
          <wp:extent cx="5125166" cy="600159"/>
          <wp:effectExtent l="19050" t="0" r="0" b="0"/>
          <wp:docPr id="1" name="Obraz 0" descr="loga-przeta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a-przetarg.png"/>
                  <pic:cNvPicPr/>
                </pic:nvPicPr>
                <pic:blipFill>
                  <a:blip r:embed="rId1"/>
                  <a:stretch>
                    <a:fillRect/>
                  </a:stretch>
                </pic:blipFill>
                <pic:spPr>
                  <a:xfrm>
                    <a:off x="0" y="0"/>
                    <a:ext cx="5125166" cy="600159"/>
                  </a:xfrm>
                  <a:prstGeom prst="rect">
                    <a:avLst/>
                  </a:prstGeom>
                </pic:spPr>
              </pic:pic>
            </a:graphicData>
          </a:graphic>
        </wp:inline>
      </w:drawing>
    </w:r>
  </w:p>
  <w:p w:rsidR="003A698C" w:rsidRDefault="003A698C" w:rsidP="003A698C">
    <w:pPr>
      <w:tabs>
        <w:tab w:val="center" w:pos="4536"/>
        <w:tab w:val="right" w:pos="9072"/>
      </w:tabs>
      <w:jc w:val="center"/>
      <w:rPr>
        <w:rFonts w:ascii="Calibri" w:hAnsi="Calibri" w:cs="Calibri"/>
        <w:color w:val="000000"/>
        <w:sz w:val="16"/>
        <w:szCs w:val="16"/>
      </w:rPr>
    </w:pPr>
    <w:r w:rsidRPr="0004799E">
      <w:rPr>
        <w:rFonts w:ascii="Calibri" w:hAnsi="Calibri" w:cs="Calibri"/>
        <w:color w:val="000000"/>
        <w:sz w:val="16"/>
        <w:szCs w:val="16"/>
      </w:rPr>
      <w:t>Europejski Fundusz Rolny na rzecz Rozwoju Obszarów Wiejskich: Europa</w:t>
    </w:r>
    <w:r>
      <w:rPr>
        <w:rFonts w:ascii="Calibri" w:hAnsi="Calibri" w:cs="Calibri"/>
        <w:color w:val="000000"/>
        <w:sz w:val="16"/>
        <w:szCs w:val="16"/>
      </w:rPr>
      <w:t xml:space="preserve"> inwestująca w obszary wiejskie</w:t>
    </w:r>
  </w:p>
  <w:p w:rsidR="003A698C" w:rsidRPr="0004799E" w:rsidRDefault="003A698C" w:rsidP="003A698C">
    <w:pPr>
      <w:tabs>
        <w:tab w:val="center" w:pos="4536"/>
        <w:tab w:val="right" w:pos="9072"/>
      </w:tabs>
      <w:jc w:val="center"/>
      <w:rPr>
        <w:rFonts w:ascii="Calibri" w:hAnsi="Calibri" w:cs="Calibri"/>
        <w:color w:val="000000"/>
        <w:sz w:val="16"/>
        <w:szCs w:val="16"/>
      </w:rPr>
    </w:pPr>
    <w:r>
      <w:rPr>
        <w:rFonts w:ascii="Calibri" w:hAnsi="Calibri" w:cs="Calibri"/>
        <w:color w:val="000000"/>
        <w:sz w:val="16"/>
        <w:szCs w:val="16"/>
      </w:rPr>
      <w:t xml:space="preserve">Instytucja zarządzająca Programem Rozwoju Obszarów Wiejskich na lata 2014-2020 : Minister Rolnictwa i Rozwoju Wsi </w:t>
    </w:r>
  </w:p>
  <w:p w:rsidR="003A698C" w:rsidRDefault="003A698C">
    <w:pPr>
      <w:pStyle w:val="Stopka"/>
    </w:pPr>
  </w:p>
  <w:p w:rsidR="009312A7" w:rsidRDefault="009312A7">
    <w:pPr>
      <w:pStyle w:val="Stopka"/>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2A7" w:rsidRDefault="009312A7">
    <w:pPr>
      <w:pStyle w:val="Stopka"/>
      <w:jc w:val="right"/>
      <w:rPr>
        <w:sz w:val="16"/>
        <w:szCs w:val="16"/>
      </w:rPr>
    </w:pPr>
  </w:p>
  <w:p w:rsidR="009312A7" w:rsidRDefault="00EC3BBF">
    <w:pPr>
      <w:pStyle w:val="Stopka"/>
      <w:jc w:val="right"/>
      <w:rPr>
        <w:sz w:val="16"/>
        <w:szCs w:val="16"/>
      </w:rPr>
    </w:pPr>
    <w:r>
      <w:rPr>
        <w:sz w:val="16"/>
        <w:szCs w:val="16"/>
      </w:rPr>
      <w:t xml:space="preserve">Strona </w:t>
    </w:r>
    <w:r w:rsidR="00142B60">
      <w:rPr>
        <w:b/>
        <w:bCs/>
        <w:sz w:val="16"/>
        <w:szCs w:val="16"/>
      </w:rPr>
      <w:fldChar w:fldCharType="begin"/>
    </w:r>
    <w:r>
      <w:rPr>
        <w:b/>
        <w:bCs/>
        <w:sz w:val="16"/>
        <w:szCs w:val="16"/>
      </w:rPr>
      <w:instrText>PAGE</w:instrText>
    </w:r>
    <w:r w:rsidR="00142B60">
      <w:rPr>
        <w:b/>
        <w:bCs/>
        <w:sz w:val="16"/>
        <w:szCs w:val="16"/>
      </w:rPr>
      <w:fldChar w:fldCharType="separate"/>
    </w:r>
    <w:r w:rsidR="003A698C">
      <w:rPr>
        <w:b/>
        <w:bCs/>
        <w:noProof/>
        <w:sz w:val="16"/>
        <w:szCs w:val="16"/>
      </w:rPr>
      <w:t>1</w:t>
    </w:r>
    <w:r w:rsidR="00142B60">
      <w:rPr>
        <w:b/>
        <w:bCs/>
        <w:sz w:val="16"/>
        <w:szCs w:val="16"/>
      </w:rPr>
      <w:fldChar w:fldCharType="end"/>
    </w:r>
    <w:r>
      <w:rPr>
        <w:sz w:val="16"/>
        <w:szCs w:val="16"/>
      </w:rPr>
      <w:t xml:space="preserve"> z </w:t>
    </w:r>
    <w:r w:rsidR="00142B60">
      <w:rPr>
        <w:b/>
        <w:bCs/>
        <w:sz w:val="16"/>
        <w:szCs w:val="16"/>
      </w:rPr>
      <w:fldChar w:fldCharType="begin"/>
    </w:r>
    <w:r>
      <w:rPr>
        <w:b/>
        <w:bCs/>
        <w:sz w:val="16"/>
        <w:szCs w:val="16"/>
      </w:rPr>
      <w:instrText>NUMPAGES</w:instrText>
    </w:r>
    <w:r w:rsidR="00142B60">
      <w:rPr>
        <w:b/>
        <w:bCs/>
        <w:sz w:val="16"/>
        <w:szCs w:val="16"/>
      </w:rPr>
      <w:fldChar w:fldCharType="separate"/>
    </w:r>
    <w:r w:rsidR="003A698C">
      <w:rPr>
        <w:b/>
        <w:bCs/>
        <w:noProof/>
        <w:sz w:val="16"/>
        <w:szCs w:val="16"/>
      </w:rPr>
      <w:t>18</w:t>
    </w:r>
    <w:r w:rsidR="00142B60">
      <w:rPr>
        <w:b/>
        <w:bCs/>
        <w:sz w:val="16"/>
        <w:szCs w:val="16"/>
      </w:rPr>
      <w:fldChar w:fldCharType="end"/>
    </w:r>
  </w:p>
  <w:p w:rsidR="009312A7" w:rsidRDefault="009312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71D" w:rsidRDefault="00AA071D" w:rsidP="009312A7">
      <w:r>
        <w:separator/>
      </w:r>
    </w:p>
  </w:footnote>
  <w:footnote w:type="continuationSeparator" w:id="0">
    <w:p w:rsidR="00AA071D" w:rsidRDefault="00AA071D" w:rsidP="00931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8F5" w:rsidRDefault="00AB28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98C" w:rsidRDefault="00DC071E" w:rsidP="003A698C">
    <w:pPr>
      <w:widowControl w:val="0"/>
      <w:tabs>
        <w:tab w:val="center" w:pos="4140"/>
      </w:tabs>
      <w:suppressAutoHyphens/>
      <w:jc w:val="center"/>
      <w:rPr>
        <w:rFonts w:ascii="Calibri" w:hAnsi="Calibri" w:cs="Calibri"/>
        <w:b/>
        <w:bCs/>
        <w:sz w:val="16"/>
        <w:szCs w:val="16"/>
      </w:rPr>
    </w:pPr>
    <w:r>
      <w:rPr>
        <w:noProof/>
      </w:rPr>
      <mc:AlternateContent>
        <mc:Choice Requires="wps">
          <w:drawing>
            <wp:anchor distT="0" distB="0" distL="114300" distR="114300" simplePos="0" relativeHeight="251663360" behindDoc="0" locked="0" layoutInCell="1" allowOverlap="1">
              <wp:simplePos x="0" y="0"/>
              <wp:positionH relativeFrom="column">
                <wp:posOffset>179705</wp:posOffset>
              </wp:positionH>
              <wp:positionV relativeFrom="paragraph">
                <wp:posOffset>-180340</wp:posOffset>
              </wp:positionV>
              <wp:extent cx="250190" cy="247015"/>
              <wp:effectExtent l="0" t="0" r="17145" b="20320"/>
              <wp:wrapSquare wrapText="bothSides"/>
              <wp:docPr id="4"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247015"/>
                      </a:xfrm>
                      <a:prstGeom prst="rect">
                        <a:avLst/>
                      </a:prstGeom>
                      <a:solidFill>
                        <a:srgbClr val="FFFFFF"/>
                      </a:solidFill>
                      <a:ln w="9525">
                        <a:solidFill>
                          <a:srgbClr val="FFFFFF"/>
                        </a:solidFill>
                        <a:miter lim="800000"/>
                      </a:ln>
                    </wps:spPr>
                    <wps:txbx>
                      <w:txbxContent>
                        <w:p w:rsidR="003A698C" w:rsidRDefault="003A698C" w:rsidP="003A698C">
                          <w:pPr>
                            <w:jc w:val="center"/>
                            <w:rPr>
                              <w:sz w:val="20"/>
                              <w:szCs w:val="20"/>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9" o:spid="_x0000_s1026" type="#_x0000_t202" style="position:absolute;left:0;text-align:left;margin-left:14.15pt;margin-top:-14.2pt;width:19.7pt;height:19.4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" strokecolor="white">
              <v:textbox style="mso-fit-shape-to-text:t">
                <w:txbxContent>
                  <w:p w:rsidR="003A698C" w:rsidRDefault="003A698C" w:rsidP="003A698C">
                    <w:pPr>
                      <w:jc w:val="center"/>
                      <w:rPr>
                        <w:sz w:val="20"/>
                        <w:szCs w:val="20"/>
                      </w:rPr>
                    </w:pPr>
                  </w:p>
                </w:txbxContent>
              </v:textbox>
              <w10:wrap type="square"/>
            </v:shape>
          </w:pict>
        </mc:Fallback>
      </mc:AlternateContent>
    </w:r>
  </w:p>
  <w:p w:rsidR="003A698C" w:rsidRPr="00ED477D" w:rsidRDefault="003A698C" w:rsidP="003A698C">
    <w:pPr>
      <w:widowControl w:val="0"/>
      <w:tabs>
        <w:tab w:val="left" w:pos="3060"/>
        <w:tab w:val="center" w:pos="4535"/>
      </w:tabs>
      <w:suppressAutoHyphens/>
      <w:rPr>
        <w:sz w:val="28"/>
        <w:szCs w:val="28"/>
      </w:rPr>
    </w:pPr>
    <w:r>
      <w:rPr>
        <w:noProof/>
      </w:rPr>
      <w:drawing>
        <wp:anchor distT="0" distB="0" distL="114935" distR="114935" simplePos="0" relativeHeight="251664384" behindDoc="0" locked="0" layoutInCell="1" allowOverlap="1">
          <wp:simplePos x="0" y="0"/>
          <wp:positionH relativeFrom="column">
            <wp:posOffset>179705</wp:posOffset>
          </wp:positionH>
          <wp:positionV relativeFrom="paragraph">
            <wp:posOffset>35560</wp:posOffset>
          </wp:positionV>
          <wp:extent cx="1011555" cy="857250"/>
          <wp:effectExtent l="0" t="0" r="0"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extLst>
                      <a:ext uri="{28A0092B-C50C-407E-A947-70E740481C1C}">
                        <a14:useLocalDpi xmlns:a14="http://schemas.microsoft.com/office/drawing/2010/main" val="0"/>
                      </a:ext>
                    </a:extLst>
                  </a:blip>
                  <a:srcRect l="-275" t="-317" r="-275" b="-317"/>
                  <a:stretch>
                    <a:fillRect/>
                  </a:stretch>
                </pic:blipFill>
                <pic:spPr>
                  <a:xfrm>
                    <a:off x="0" y="0"/>
                    <a:ext cx="1011555" cy="857250"/>
                  </a:xfrm>
                  <a:prstGeom prst="rect">
                    <a:avLst/>
                  </a:prstGeom>
                  <a:solidFill>
                    <a:srgbClr val="FFFFFF">
                      <a:alpha val="0"/>
                    </a:srgbClr>
                  </a:solidFill>
                </pic:spPr>
              </pic:pic>
            </a:graphicData>
          </a:graphic>
        </wp:anchor>
      </w:drawing>
    </w:r>
  </w:p>
  <w:p w:rsidR="003A698C" w:rsidRPr="00ED477D" w:rsidRDefault="003A698C" w:rsidP="003A698C">
    <w:pPr>
      <w:widowControl w:val="0"/>
      <w:suppressAutoHyphens/>
      <w:jc w:val="center"/>
      <w:rPr>
        <w:sz w:val="28"/>
        <w:szCs w:val="28"/>
      </w:rPr>
    </w:pPr>
    <w:r w:rsidRPr="00ED477D">
      <w:rPr>
        <w:b/>
        <w:sz w:val="28"/>
        <w:szCs w:val="28"/>
      </w:rPr>
      <w:t>DOBRODZIEŃSKI</w:t>
    </w:r>
  </w:p>
  <w:p w:rsidR="003A698C" w:rsidRPr="00ED477D" w:rsidRDefault="003A698C" w:rsidP="003A698C">
    <w:pPr>
      <w:widowControl w:val="0"/>
      <w:suppressAutoHyphens/>
      <w:jc w:val="center"/>
      <w:rPr>
        <w:sz w:val="28"/>
        <w:szCs w:val="28"/>
      </w:rPr>
    </w:pPr>
    <w:r w:rsidRPr="00ED477D">
      <w:rPr>
        <w:b/>
        <w:sz w:val="28"/>
        <w:szCs w:val="28"/>
      </w:rPr>
      <w:t>OŚRODEK KULTURY I SPORTU</w:t>
    </w:r>
  </w:p>
  <w:p w:rsidR="003A698C" w:rsidRPr="00ED477D" w:rsidRDefault="003A698C" w:rsidP="003A698C">
    <w:pPr>
      <w:widowControl w:val="0"/>
      <w:tabs>
        <w:tab w:val="left" w:pos="7455"/>
      </w:tabs>
      <w:suppressAutoHyphens/>
      <w:jc w:val="center"/>
      <w:rPr>
        <w:sz w:val="18"/>
        <w:szCs w:val="18"/>
      </w:rPr>
    </w:pPr>
    <w:r w:rsidRPr="00ED477D">
      <w:rPr>
        <w:rFonts w:ascii="Arial" w:hAnsi="Arial" w:cs="Arial"/>
        <w:spacing w:val="40"/>
        <w:sz w:val="18"/>
        <w:szCs w:val="18"/>
      </w:rPr>
      <w:t>46-380 Dobrodzień</w:t>
    </w:r>
  </w:p>
  <w:p w:rsidR="003A698C" w:rsidRPr="00ED477D" w:rsidRDefault="003A698C" w:rsidP="003A698C">
    <w:pPr>
      <w:widowControl w:val="0"/>
      <w:suppressAutoHyphens/>
      <w:jc w:val="center"/>
      <w:rPr>
        <w:sz w:val="18"/>
        <w:szCs w:val="18"/>
      </w:rPr>
    </w:pPr>
    <w:r w:rsidRPr="00ED477D">
      <w:rPr>
        <w:rFonts w:ascii="Arial" w:hAnsi="Arial" w:cs="Arial"/>
        <w:spacing w:val="40"/>
        <w:sz w:val="18"/>
        <w:szCs w:val="18"/>
      </w:rPr>
      <w:t>Pl. Wolności 24</w:t>
    </w:r>
  </w:p>
  <w:p w:rsidR="003A698C" w:rsidRDefault="003A698C" w:rsidP="003A698C">
    <w:pPr>
      <w:widowControl w:val="0"/>
      <w:tabs>
        <w:tab w:val="center" w:pos="4140"/>
      </w:tabs>
      <w:suppressAutoHyphens/>
      <w:jc w:val="center"/>
      <w:rPr>
        <w:rFonts w:ascii="Calibri" w:hAnsi="Calibri" w:cs="Calibri"/>
        <w:b/>
        <w:bCs/>
        <w:sz w:val="16"/>
        <w:szCs w:val="16"/>
      </w:rPr>
    </w:pPr>
    <w:r>
      <w:rPr>
        <w:b/>
        <w:sz w:val="32"/>
        <w:szCs w:val="32"/>
      </w:rPr>
      <w:t>-------------------------------------------------------------------------------------</w:t>
    </w:r>
    <w:r>
      <w:t xml:space="preserve">           </w:t>
    </w:r>
  </w:p>
  <w:p w:rsidR="009312A7" w:rsidRDefault="009312A7">
    <w:pPr>
      <w:tabs>
        <w:tab w:val="center" w:pos="0"/>
      </w:tabs>
      <w:rPr>
        <w:rFonts w:ascii="Calibri" w:hAnsi="Calibri"/>
        <w:b/>
        <w:sz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98C" w:rsidRDefault="00DC071E" w:rsidP="003A698C">
    <w:pPr>
      <w:widowControl w:val="0"/>
      <w:tabs>
        <w:tab w:val="center" w:pos="4140"/>
      </w:tabs>
      <w:suppressAutoHyphens/>
      <w:jc w:val="center"/>
      <w:rPr>
        <w:rFonts w:ascii="Calibri" w:hAnsi="Calibri" w:cs="Calibri"/>
        <w:b/>
        <w:bCs/>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179705</wp:posOffset>
              </wp:positionH>
              <wp:positionV relativeFrom="paragraph">
                <wp:posOffset>-180340</wp:posOffset>
              </wp:positionV>
              <wp:extent cx="249555" cy="243840"/>
              <wp:effectExtent l="0" t="0" r="17145" b="20320"/>
              <wp:wrapSquare wrapText="bothSides"/>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43840"/>
                      </a:xfrm>
                      <a:prstGeom prst="rect">
                        <a:avLst/>
                      </a:prstGeom>
                      <a:solidFill>
                        <a:srgbClr val="FFFFFF"/>
                      </a:solidFill>
                      <a:ln w="9525">
                        <a:solidFill>
                          <a:srgbClr val="FFFFFF"/>
                        </a:solidFill>
                        <a:miter lim="800000"/>
                      </a:ln>
                    </wps:spPr>
                    <wps:txbx>
                      <w:txbxContent>
                        <w:p w:rsidR="003A698C" w:rsidRDefault="003A698C" w:rsidP="003A698C">
                          <w:pPr>
                            <w:jc w:val="center"/>
                            <w:rPr>
                              <w:sz w:val="20"/>
                              <w:szCs w:val="20"/>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4.15pt;margin-top:-14.2pt;width:19.65pt;height:19.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" strokecolor="white">
              <v:textbox style="mso-fit-shape-to-text:t">
                <w:txbxContent>
                  <w:p w:rsidR="003A698C" w:rsidRDefault="003A698C" w:rsidP="003A698C">
                    <w:pPr>
                      <w:jc w:val="center"/>
                      <w:rPr>
                        <w:sz w:val="20"/>
                        <w:szCs w:val="20"/>
                      </w:rPr>
                    </w:pPr>
                  </w:p>
                </w:txbxContent>
              </v:textbox>
              <w10:wrap type="square"/>
            </v:shape>
          </w:pict>
        </mc:Fallback>
      </mc:AlternateContent>
    </w:r>
  </w:p>
  <w:p w:rsidR="003A698C" w:rsidRPr="00ED477D" w:rsidRDefault="003A698C" w:rsidP="003A698C">
    <w:pPr>
      <w:widowControl w:val="0"/>
      <w:tabs>
        <w:tab w:val="left" w:pos="3060"/>
        <w:tab w:val="center" w:pos="4535"/>
      </w:tabs>
      <w:suppressAutoHyphens/>
      <w:rPr>
        <w:sz w:val="28"/>
        <w:szCs w:val="28"/>
      </w:rPr>
    </w:pPr>
    <w:r>
      <w:rPr>
        <w:noProof/>
      </w:rPr>
      <w:drawing>
        <wp:anchor distT="0" distB="0" distL="114935" distR="114935" simplePos="0" relativeHeight="251661312" behindDoc="0" locked="0" layoutInCell="1" allowOverlap="1">
          <wp:simplePos x="0" y="0"/>
          <wp:positionH relativeFrom="column">
            <wp:posOffset>179705</wp:posOffset>
          </wp:positionH>
          <wp:positionV relativeFrom="paragraph">
            <wp:posOffset>35560</wp:posOffset>
          </wp:positionV>
          <wp:extent cx="1011555" cy="857250"/>
          <wp:effectExtent l="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extLst>
                      <a:ext uri="{28A0092B-C50C-407E-A947-70E740481C1C}">
                        <a14:useLocalDpi xmlns:a14="http://schemas.microsoft.com/office/drawing/2010/main" val="0"/>
                      </a:ext>
                    </a:extLst>
                  </a:blip>
                  <a:srcRect l="-275" t="-317" r="-275" b="-317"/>
                  <a:stretch>
                    <a:fillRect/>
                  </a:stretch>
                </pic:blipFill>
                <pic:spPr>
                  <a:xfrm>
                    <a:off x="0" y="0"/>
                    <a:ext cx="1011555" cy="857250"/>
                  </a:xfrm>
                  <a:prstGeom prst="rect">
                    <a:avLst/>
                  </a:prstGeom>
                  <a:solidFill>
                    <a:srgbClr val="FFFFFF">
                      <a:alpha val="0"/>
                    </a:srgbClr>
                  </a:solidFill>
                </pic:spPr>
              </pic:pic>
            </a:graphicData>
          </a:graphic>
        </wp:anchor>
      </w:drawing>
    </w:r>
  </w:p>
  <w:p w:rsidR="003A698C" w:rsidRPr="00ED477D" w:rsidRDefault="003A698C" w:rsidP="003A698C">
    <w:pPr>
      <w:widowControl w:val="0"/>
      <w:suppressAutoHyphens/>
      <w:jc w:val="center"/>
      <w:rPr>
        <w:sz w:val="28"/>
        <w:szCs w:val="28"/>
      </w:rPr>
    </w:pPr>
    <w:r w:rsidRPr="00ED477D">
      <w:rPr>
        <w:b/>
        <w:sz w:val="28"/>
        <w:szCs w:val="28"/>
      </w:rPr>
      <w:t>DOBRODZIEŃSKI</w:t>
    </w:r>
  </w:p>
  <w:p w:rsidR="003A698C" w:rsidRPr="00ED477D" w:rsidRDefault="003A698C" w:rsidP="003A698C">
    <w:pPr>
      <w:widowControl w:val="0"/>
      <w:suppressAutoHyphens/>
      <w:jc w:val="center"/>
      <w:rPr>
        <w:sz w:val="28"/>
        <w:szCs w:val="28"/>
      </w:rPr>
    </w:pPr>
    <w:r w:rsidRPr="00ED477D">
      <w:rPr>
        <w:b/>
        <w:sz w:val="28"/>
        <w:szCs w:val="28"/>
      </w:rPr>
      <w:t>OŚRODEK KULTURY I SPORTU</w:t>
    </w:r>
  </w:p>
  <w:p w:rsidR="003A698C" w:rsidRPr="00ED477D" w:rsidRDefault="003A698C" w:rsidP="003A698C">
    <w:pPr>
      <w:widowControl w:val="0"/>
      <w:tabs>
        <w:tab w:val="left" w:pos="7455"/>
      </w:tabs>
      <w:suppressAutoHyphens/>
      <w:jc w:val="center"/>
      <w:rPr>
        <w:sz w:val="18"/>
        <w:szCs w:val="18"/>
      </w:rPr>
    </w:pPr>
    <w:r w:rsidRPr="00ED477D">
      <w:rPr>
        <w:rFonts w:ascii="Arial" w:hAnsi="Arial" w:cs="Arial"/>
        <w:spacing w:val="40"/>
        <w:sz w:val="18"/>
        <w:szCs w:val="18"/>
      </w:rPr>
      <w:t>46-380 Dobrodzień</w:t>
    </w:r>
  </w:p>
  <w:p w:rsidR="003A698C" w:rsidRPr="00ED477D" w:rsidRDefault="003A698C" w:rsidP="003A698C">
    <w:pPr>
      <w:widowControl w:val="0"/>
      <w:suppressAutoHyphens/>
      <w:jc w:val="center"/>
      <w:rPr>
        <w:sz w:val="18"/>
        <w:szCs w:val="18"/>
      </w:rPr>
    </w:pPr>
    <w:r w:rsidRPr="00ED477D">
      <w:rPr>
        <w:rFonts w:ascii="Arial" w:hAnsi="Arial" w:cs="Arial"/>
        <w:spacing w:val="40"/>
        <w:sz w:val="18"/>
        <w:szCs w:val="18"/>
      </w:rPr>
      <w:t>Pl. Wolności 24</w:t>
    </w:r>
  </w:p>
  <w:p w:rsidR="003A698C" w:rsidRPr="003A698C" w:rsidRDefault="003A698C" w:rsidP="003A698C">
    <w:pPr>
      <w:widowControl w:val="0"/>
      <w:tabs>
        <w:tab w:val="center" w:pos="4140"/>
      </w:tabs>
      <w:suppressAutoHyphens/>
      <w:jc w:val="center"/>
      <w:rPr>
        <w:rFonts w:ascii="Calibri" w:hAnsi="Calibri" w:cs="Calibri"/>
        <w:b/>
        <w:bCs/>
        <w:sz w:val="16"/>
        <w:szCs w:val="16"/>
      </w:rPr>
    </w:pPr>
    <w:r>
      <w:rPr>
        <w:b/>
        <w:sz w:val="32"/>
        <w:szCs w:val="32"/>
      </w:rPr>
      <w:t>-------------------------------------------------------------------------------------</w:t>
    </w:r>
    <w:r>
      <w:t xml:space="preserve">           </w:t>
    </w:r>
  </w:p>
  <w:p w:rsidR="009312A7" w:rsidRDefault="009312A7">
    <w:pPr>
      <w:tabs>
        <w:tab w:val="center" w:pos="414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59D3"/>
    <w:multiLevelType w:val="multilevel"/>
    <w:tmpl w:val="033D59D3"/>
    <w:lvl w:ilvl="0">
      <w:start w:val="1"/>
      <w:numFmt w:val="decimal"/>
      <w:lvlText w:val="%1."/>
      <w:legacy w:legacy="1" w:legacySpace="0" w:legacyIndent="360"/>
      <w:lvlJc w:val="left"/>
      <w:rPr>
        <w:rFonts w:ascii="Times New Roman" w:hAnsi="Times New Roman" w:cs="Times New Roman" w:hint="default"/>
        <w:sz w:val="22"/>
      </w:rPr>
    </w:lvl>
    <w:lvl w:ilvl="1">
      <w:start w:val="1"/>
      <w:numFmt w:val="decimal"/>
      <w:isLgl/>
      <w:lvlText w:val="%1.%2"/>
      <w:lvlJc w:val="left"/>
      <w:pPr>
        <w:ind w:left="1494" w:hanging="360"/>
      </w:pPr>
      <w:rPr>
        <w:rFonts w:cs="Times New Roman" w:hint="default"/>
      </w:rPr>
    </w:lvl>
    <w:lvl w:ilvl="2">
      <w:start w:val="1"/>
      <w:numFmt w:val="lowerLetter"/>
      <w:isLgl/>
      <w:lvlText w:val="%1.%2.%3"/>
      <w:lvlJc w:val="left"/>
      <w:pPr>
        <w:ind w:left="2988" w:hanging="720"/>
      </w:pPr>
      <w:rPr>
        <w:rFonts w:cs="Times New Roman" w:hint="default"/>
      </w:rPr>
    </w:lvl>
    <w:lvl w:ilvl="3">
      <w:start w:val="1"/>
      <w:numFmt w:val="decimal"/>
      <w:isLgl/>
      <w:lvlText w:val="%1.%2.%3.%4"/>
      <w:lvlJc w:val="left"/>
      <w:pPr>
        <w:ind w:left="4122" w:hanging="720"/>
      </w:pPr>
      <w:rPr>
        <w:rFonts w:cs="Times New Roman" w:hint="default"/>
      </w:rPr>
    </w:lvl>
    <w:lvl w:ilvl="4">
      <w:start w:val="1"/>
      <w:numFmt w:val="decimal"/>
      <w:isLgl/>
      <w:lvlText w:val="%1.%2.%3.%4.%5"/>
      <w:lvlJc w:val="left"/>
      <w:pPr>
        <w:ind w:left="5616" w:hanging="1080"/>
      </w:pPr>
      <w:rPr>
        <w:rFonts w:cs="Times New Roman" w:hint="default"/>
      </w:rPr>
    </w:lvl>
    <w:lvl w:ilvl="5">
      <w:start w:val="1"/>
      <w:numFmt w:val="decimal"/>
      <w:isLgl/>
      <w:lvlText w:val="%1.%2.%3.%4.%5.%6"/>
      <w:lvlJc w:val="left"/>
      <w:pPr>
        <w:ind w:left="6750" w:hanging="1080"/>
      </w:pPr>
      <w:rPr>
        <w:rFonts w:cs="Times New Roman" w:hint="default"/>
      </w:rPr>
    </w:lvl>
    <w:lvl w:ilvl="6">
      <w:start w:val="1"/>
      <w:numFmt w:val="decimal"/>
      <w:isLgl/>
      <w:lvlText w:val="%1.%2.%3.%4.%5.%6.%7"/>
      <w:lvlJc w:val="left"/>
      <w:pPr>
        <w:ind w:left="8244" w:hanging="1440"/>
      </w:pPr>
      <w:rPr>
        <w:rFonts w:cs="Times New Roman" w:hint="default"/>
      </w:rPr>
    </w:lvl>
    <w:lvl w:ilvl="7">
      <w:start w:val="1"/>
      <w:numFmt w:val="decimal"/>
      <w:isLgl/>
      <w:lvlText w:val="%1.%2.%3.%4.%5.%6.%7.%8"/>
      <w:lvlJc w:val="left"/>
      <w:pPr>
        <w:ind w:left="9378" w:hanging="1440"/>
      </w:pPr>
      <w:rPr>
        <w:rFonts w:cs="Times New Roman" w:hint="default"/>
      </w:rPr>
    </w:lvl>
    <w:lvl w:ilvl="8">
      <w:start w:val="1"/>
      <w:numFmt w:val="decimal"/>
      <w:isLgl/>
      <w:lvlText w:val="%1.%2.%3.%4.%5.%6.%7.%8.%9"/>
      <w:lvlJc w:val="left"/>
      <w:pPr>
        <w:ind w:left="10512" w:hanging="1440"/>
      </w:pPr>
      <w:rPr>
        <w:rFonts w:cs="Times New Roman" w:hint="default"/>
      </w:rPr>
    </w:lvl>
  </w:abstractNum>
  <w:abstractNum w:abstractNumId="1">
    <w:nsid w:val="040E4550"/>
    <w:multiLevelType w:val="multilevel"/>
    <w:tmpl w:val="040E45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A8D7D91"/>
    <w:multiLevelType w:val="multilevel"/>
    <w:tmpl w:val="0A8D7D91"/>
    <w:lvl w:ilvl="0">
      <w:start w:val="1"/>
      <w:numFmt w:val="decimal"/>
      <w:lvlText w:val="5.%1."/>
      <w:lvlJc w:val="left"/>
      <w:pPr>
        <w:ind w:left="1335" w:hanging="360"/>
      </w:pPr>
      <w:rPr>
        <w:rFonts w:hint="default"/>
        <w:b w:val="0"/>
        <w:i w:val="0"/>
        <w:strike w:val="0"/>
        <w:color w:val="000000"/>
        <w:sz w:val="22"/>
      </w:rPr>
    </w:lvl>
    <w:lvl w:ilvl="1">
      <w:start w:val="1"/>
      <w:numFmt w:val="lowerLetter"/>
      <w:lvlText w:val="%2."/>
      <w:lvlJc w:val="left"/>
      <w:pPr>
        <w:ind w:left="2055" w:hanging="360"/>
      </w:pPr>
    </w:lvl>
    <w:lvl w:ilvl="2">
      <w:start w:val="1"/>
      <w:numFmt w:val="lowerRoman"/>
      <w:lvlText w:val="%3."/>
      <w:lvlJc w:val="right"/>
      <w:pPr>
        <w:ind w:left="2775" w:hanging="180"/>
      </w:pPr>
    </w:lvl>
    <w:lvl w:ilvl="3">
      <w:start w:val="1"/>
      <w:numFmt w:val="decimal"/>
      <w:lvlText w:val="%4."/>
      <w:lvlJc w:val="left"/>
      <w:pPr>
        <w:ind w:left="3495" w:hanging="360"/>
      </w:pPr>
    </w:lvl>
    <w:lvl w:ilvl="4">
      <w:start w:val="1"/>
      <w:numFmt w:val="lowerLetter"/>
      <w:lvlText w:val="%5."/>
      <w:lvlJc w:val="left"/>
      <w:pPr>
        <w:ind w:left="4215" w:hanging="360"/>
      </w:pPr>
    </w:lvl>
    <w:lvl w:ilvl="5">
      <w:start w:val="1"/>
      <w:numFmt w:val="lowerRoman"/>
      <w:lvlText w:val="%6."/>
      <w:lvlJc w:val="right"/>
      <w:pPr>
        <w:ind w:left="4935" w:hanging="180"/>
      </w:pPr>
    </w:lvl>
    <w:lvl w:ilvl="6">
      <w:start w:val="1"/>
      <w:numFmt w:val="decimal"/>
      <w:lvlText w:val="%7."/>
      <w:lvlJc w:val="left"/>
      <w:pPr>
        <w:ind w:left="5655" w:hanging="360"/>
      </w:pPr>
    </w:lvl>
    <w:lvl w:ilvl="7">
      <w:start w:val="1"/>
      <w:numFmt w:val="lowerLetter"/>
      <w:lvlText w:val="%8."/>
      <w:lvlJc w:val="left"/>
      <w:pPr>
        <w:ind w:left="6375" w:hanging="360"/>
      </w:pPr>
    </w:lvl>
    <w:lvl w:ilvl="8">
      <w:start w:val="1"/>
      <w:numFmt w:val="lowerRoman"/>
      <w:lvlText w:val="%9."/>
      <w:lvlJc w:val="right"/>
      <w:pPr>
        <w:ind w:left="7095" w:hanging="180"/>
      </w:pPr>
    </w:lvl>
  </w:abstractNum>
  <w:abstractNum w:abstractNumId="3">
    <w:nsid w:val="0DCB5CC0"/>
    <w:multiLevelType w:val="multilevel"/>
    <w:tmpl w:val="0DCB5CC0"/>
    <w:lvl w:ilvl="0">
      <w:start w:val="1"/>
      <w:numFmt w:val="decimal"/>
      <w:lvlText w:val="%1."/>
      <w:lvlJc w:val="left"/>
      <w:pPr>
        <w:ind w:left="1004" w:hanging="360"/>
      </w:pPr>
      <w:rPr>
        <w:rFonts w:cs="Times New Roman" w:hint="default"/>
      </w:rPr>
    </w:lvl>
    <w:lvl w:ilvl="1">
      <w:start w:val="1"/>
      <w:numFmt w:val="decimal"/>
      <w:isLgl/>
      <w:lvlText w:val="%1.%2"/>
      <w:lvlJc w:val="left"/>
      <w:pPr>
        <w:ind w:left="1004" w:hanging="360"/>
      </w:pPr>
      <w:rPr>
        <w:rFonts w:cs="Times New Roman" w:hint="default"/>
        <w:sz w:val="22"/>
        <w:szCs w:val="22"/>
      </w:rPr>
    </w:lvl>
    <w:lvl w:ilvl="2">
      <w:start w:val="1"/>
      <w:numFmt w:val="decimal"/>
      <w:isLgl/>
      <w:lvlText w:val="%1.%2.%3"/>
      <w:lvlJc w:val="left"/>
      <w:pPr>
        <w:ind w:left="1364" w:hanging="720"/>
      </w:pPr>
      <w:rPr>
        <w:rFonts w:cs="Times New Roman" w:hint="default"/>
        <w:sz w:val="24"/>
      </w:rPr>
    </w:lvl>
    <w:lvl w:ilvl="3">
      <w:start w:val="1"/>
      <w:numFmt w:val="decimal"/>
      <w:isLgl/>
      <w:lvlText w:val="%1.%2.%3.%4"/>
      <w:lvlJc w:val="left"/>
      <w:pPr>
        <w:ind w:left="1364" w:hanging="720"/>
      </w:pPr>
      <w:rPr>
        <w:rFonts w:cs="Times New Roman" w:hint="default"/>
        <w:sz w:val="24"/>
      </w:rPr>
    </w:lvl>
    <w:lvl w:ilvl="4">
      <w:start w:val="1"/>
      <w:numFmt w:val="decimal"/>
      <w:isLgl/>
      <w:lvlText w:val="%1.%2.%3.%4.%5"/>
      <w:lvlJc w:val="left"/>
      <w:pPr>
        <w:ind w:left="1724" w:hanging="1080"/>
      </w:pPr>
      <w:rPr>
        <w:rFonts w:cs="Times New Roman" w:hint="default"/>
        <w:sz w:val="24"/>
      </w:rPr>
    </w:lvl>
    <w:lvl w:ilvl="5">
      <w:start w:val="1"/>
      <w:numFmt w:val="decimal"/>
      <w:isLgl/>
      <w:lvlText w:val="%1.%2.%3.%4.%5.%6"/>
      <w:lvlJc w:val="left"/>
      <w:pPr>
        <w:ind w:left="1724" w:hanging="1080"/>
      </w:pPr>
      <w:rPr>
        <w:rFonts w:cs="Times New Roman" w:hint="default"/>
        <w:sz w:val="24"/>
      </w:rPr>
    </w:lvl>
    <w:lvl w:ilvl="6">
      <w:start w:val="1"/>
      <w:numFmt w:val="decimal"/>
      <w:isLgl/>
      <w:lvlText w:val="%1.%2.%3.%4.%5.%6.%7"/>
      <w:lvlJc w:val="left"/>
      <w:pPr>
        <w:ind w:left="2084" w:hanging="1440"/>
      </w:pPr>
      <w:rPr>
        <w:rFonts w:cs="Times New Roman" w:hint="default"/>
        <w:sz w:val="24"/>
      </w:rPr>
    </w:lvl>
    <w:lvl w:ilvl="7">
      <w:start w:val="1"/>
      <w:numFmt w:val="decimal"/>
      <w:isLgl/>
      <w:lvlText w:val="%1.%2.%3.%4.%5.%6.%7.%8"/>
      <w:lvlJc w:val="left"/>
      <w:pPr>
        <w:ind w:left="2084" w:hanging="1440"/>
      </w:pPr>
      <w:rPr>
        <w:rFonts w:cs="Times New Roman" w:hint="default"/>
        <w:sz w:val="24"/>
      </w:rPr>
    </w:lvl>
    <w:lvl w:ilvl="8">
      <w:start w:val="1"/>
      <w:numFmt w:val="decimal"/>
      <w:isLgl/>
      <w:lvlText w:val="%1.%2.%3.%4.%5.%6.%7.%8.%9"/>
      <w:lvlJc w:val="left"/>
      <w:pPr>
        <w:ind w:left="2084" w:hanging="1440"/>
      </w:pPr>
      <w:rPr>
        <w:rFonts w:cs="Times New Roman" w:hint="default"/>
        <w:sz w:val="24"/>
      </w:rPr>
    </w:lvl>
  </w:abstractNum>
  <w:abstractNum w:abstractNumId="4">
    <w:nsid w:val="0F903553"/>
    <w:multiLevelType w:val="multilevel"/>
    <w:tmpl w:val="0F903553"/>
    <w:lvl w:ilvl="0">
      <w:start w:val="1"/>
      <w:numFmt w:val="decimal"/>
      <w:lvlText w:val="10.%1."/>
      <w:lvlJc w:val="left"/>
      <w:pPr>
        <w:ind w:left="1080" w:hanging="360"/>
      </w:pPr>
      <w:rPr>
        <w:rFonts w:cs="Times New Roman" w:hint="default"/>
        <w:b w:val="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nsid w:val="11940BFB"/>
    <w:multiLevelType w:val="multilevel"/>
    <w:tmpl w:val="11940B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475D7E"/>
    <w:multiLevelType w:val="multilevel"/>
    <w:tmpl w:val="16475D7E"/>
    <w:lvl w:ilvl="0">
      <w:start w:val="1"/>
      <w:numFmt w:val="decimal"/>
      <w:lvlText w:val="11.%1."/>
      <w:lvlJc w:val="left"/>
      <w:pPr>
        <w:ind w:left="786" w:hanging="360"/>
      </w:pPr>
      <w:rPr>
        <w:rFonts w:cs="Times New Roman" w:hint="default"/>
        <w:b w:val="0"/>
        <w:i w:val="0"/>
        <w:color w:val="auto"/>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7">
    <w:nsid w:val="17141D0D"/>
    <w:multiLevelType w:val="multilevel"/>
    <w:tmpl w:val="17141D0D"/>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1494" w:hanging="360"/>
      </w:pPr>
      <w:rPr>
        <w:rFonts w:cs="Times New Roman" w:hint="default"/>
        <w:b w:val="0"/>
        <w:color w:val="auto"/>
      </w:rPr>
    </w:lvl>
    <w:lvl w:ilvl="2">
      <w:start w:val="1"/>
      <w:numFmt w:val="decimal"/>
      <w:isLgl/>
      <w:lvlText w:val="%1.%2.%3."/>
      <w:lvlJc w:val="left"/>
      <w:pPr>
        <w:ind w:left="2628" w:hanging="720"/>
      </w:pPr>
      <w:rPr>
        <w:rFonts w:cs="Times New Roman" w:hint="default"/>
        <w:b/>
      </w:rPr>
    </w:lvl>
    <w:lvl w:ilvl="3">
      <w:start w:val="1"/>
      <w:numFmt w:val="decimal"/>
      <w:isLgl/>
      <w:lvlText w:val="%1.%2.%3.%4."/>
      <w:lvlJc w:val="left"/>
      <w:pPr>
        <w:ind w:left="3402" w:hanging="720"/>
      </w:pPr>
      <w:rPr>
        <w:rFonts w:cs="Times New Roman" w:hint="default"/>
        <w:b/>
      </w:rPr>
    </w:lvl>
    <w:lvl w:ilvl="4">
      <w:start w:val="1"/>
      <w:numFmt w:val="decimal"/>
      <w:isLgl/>
      <w:lvlText w:val="%1.%2.%3.%4.%5."/>
      <w:lvlJc w:val="left"/>
      <w:pPr>
        <w:ind w:left="4536" w:hanging="1080"/>
      </w:pPr>
      <w:rPr>
        <w:rFonts w:cs="Times New Roman" w:hint="default"/>
        <w:b/>
      </w:rPr>
    </w:lvl>
    <w:lvl w:ilvl="5">
      <w:start w:val="1"/>
      <w:numFmt w:val="decimal"/>
      <w:isLgl/>
      <w:lvlText w:val="%1.%2.%3.%4.%5.%6."/>
      <w:lvlJc w:val="left"/>
      <w:pPr>
        <w:ind w:left="5310" w:hanging="1080"/>
      </w:pPr>
      <w:rPr>
        <w:rFonts w:cs="Times New Roman" w:hint="default"/>
        <w:b/>
      </w:rPr>
    </w:lvl>
    <w:lvl w:ilvl="6">
      <w:start w:val="1"/>
      <w:numFmt w:val="decimal"/>
      <w:isLgl/>
      <w:lvlText w:val="%1.%2.%3.%4.%5.%6.%7."/>
      <w:lvlJc w:val="left"/>
      <w:pPr>
        <w:ind w:left="6444" w:hanging="1440"/>
      </w:pPr>
      <w:rPr>
        <w:rFonts w:cs="Times New Roman" w:hint="default"/>
        <w:b/>
      </w:rPr>
    </w:lvl>
    <w:lvl w:ilvl="7">
      <w:start w:val="1"/>
      <w:numFmt w:val="decimal"/>
      <w:isLgl/>
      <w:lvlText w:val="%1.%2.%3.%4.%5.%6.%7.%8."/>
      <w:lvlJc w:val="left"/>
      <w:pPr>
        <w:ind w:left="7218" w:hanging="1440"/>
      </w:pPr>
      <w:rPr>
        <w:rFonts w:cs="Times New Roman" w:hint="default"/>
        <w:b/>
      </w:rPr>
    </w:lvl>
    <w:lvl w:ilvl="8">
      <w:start w:val="1"/>
      <w:numFmt w:val="decimal"/>
      <w:isLgl/>
      <w:lvlText w:val="%1.%2.%3.%4.%5.%6.%7.%8.%9."/>
      <w:lvlJc w:val="left"/>
      <w:pPr>
        <w:ind w:left="8352" w:hanging="1800"/>
      </w:pPr>
      <w:rPr>
        <w:rFonts w:cs="Times New Roman" w:hint="default"/>
        <w:b/>
      </w:rPr>
    </w:lvl>
  </w:abstractNum>
  <w:abstractNum w:abstractNumId="8">
    <w:nsid w:val="1FAC45A5"/>
    <w:multiLevelType w:val="multilevel"/>
    <w:tmpl w:val="1FAC45A5"/>
    <w:lvl w:ilvl="0">
      <w:start w:val="1"/>
      <w:numFmt w:val="decimal"/>
      <w:lvlText w:val="2.%1."/>
      <w:lvlJc w:val="left"/>
      <w:pPr>
        <w:ind w:left="862" w:hanging="360"/>
      </w:pPr>
      <w:rPr>
        <w:rFonts w:cs="Times New Roman" w:hint="default"/>
        <w:b w:val="0"/>
        <w:i w:val="0"/>
        <w:sz w:val="22"/>
      </w:rPr>
    </w:lvl>
    <w:lvl w:ilvl="1">
      <w:start w:val="1"/>
      <w:numFmt w:val="decimal"/>
      <w:isLgl/>
      <w:lvlText w:val="%1.%2."/>
      <w:lvlJc w:val="left"/>
      <w:pPr>
        <w:ind w:left="1222" w:hanging="720"/>
      </w:pPr>
      <w:rPr>
        <w:rFonts w:cs="Times New Roman" w:hint="default"/>
      </w:rPr>
    </w:lvl>
    <w:lvl w:ilvl="2">
      <w:start w:val="1"/>
      <w:numFmt w:val="decimal"/>
      <w:isLgl/>
      <w:lvlText w:val="%1.%2.%3."/>
      <w:lvlJc w:val="left"/>
      <w:pPr>
        <w:ind w:left="1222" w:hanging="720"/>
      </w:pPr>
      <w:rPr>
        <w:rFonts w:cs="Times New Roman" w:hint="default"/>
      </w:rPr>
    </w:lvl>
    <w:lvl w:ilvl="3">
      <w:start w:val="1"/>
      <w:numFmt w:val="decimal"/>
      <w:isLgl/>
      <w:lvlText w:val="%1.%2.%3.%4."/>
      <w:lvlJc w:val="left"/>
      <w:pPr>
        <w:ind w:left="1582" w:hanging="1080"/>
      </w:pPr>
      <w:rPr>
        <w:rFonts w:cs="Times New Roman" w:hint="default"/>
      </w:rPr>
    </w:lvl>
    <w:lvl w:ilvl="4">
      <w:start w:val="1"/>
      <w:numFmt w:val="decimal"/>
      <w:isLgl/>
      <w:lvlText w:val="%1.%2.%3.%4.%5."/>
      <w:lvlJc w:val="left"/>
      <w:pPr>
        <w:ind w:left="1582" w:hanging="1080"/>
      </w:pPr>
      <w:rPr>
        <w:rFonts w:cs="Times New Roman" w:hint="default"/>
      </w:rPr>
    </w:lvl>
    <w:lvl w:ilvl="5">
      <w:start w:val="1"/>
      <w:numFmt w:val="decimal"/>
      <w:isLgl/>
      <w:lvlText w:val="%1.%2.%3.%4.%5.%6."/>
      <w:lvlJc w:val="left"/>
      <w:pPr>
        <w:ind w:left="1942" w:hanging="1440"/>
      </w:pPr>
      <w:rPr>
        <w:rFonts w:cs="Times New Roman" w:hint="default"/>
      </w:rPr>
    </w:lvl>
    <w:lvl w:ilvl="6">
      <w:start w:val="1"/>
      <w:numFmt w:val="decimal"/>
      <w:isLgl/>
      <w:lvlText w:val="%1.%2.%3.%4.%5.%6.%7."/>
      <w:lvlJc w:val="left"/>
      <w:pPr>
        <w:ind w:left="2302" w:hanging="1800"/>
      </w:pPr>
      <w:rPr>
        <w:rFonts w:cs="Times New Roman" w:hint="default"/>
      </w:rPr>
    </w:lvl>
    <w:lvl w:ilvl="7">
      <w:start w:val="1"/>
      <w:numFmt w:val="decimal"/>
      <w:isLgl/>
      <w:lvlText w:val="%1.%2.%3.%4.%5.%6.%7.%8."/>
      <w:lvlJc w:val="left"/>
      <w:pPr>
        <w:ind w:left="2302" w:hanging="1800"/>
      </w:pPr>
      <w:rPr>
        <w:rFonts w:cs="Times New Roman" w:hint="default"/>
      </w:rPr>
    </w:lvl>
    <w:lvl w:ilvl="8">
      <w:start w:val="1"/>
      <w:numFmt w:val="decimal"/>
      <w:isLgl/>
      <w:lvlText w:val="%1.%2.%3.%4.%5.%6.%7.%8.%9."/>
      <w:lvlJc w:val="left"/>
      <w:pPr>
        <w:ind w:left="2662" w:hanging="2160"/>
      </w:pPr>
      <w:rPr>
        <w:rFonts w:cs="Times New Roman" w:hint="default"/>
      </w:rPr>
    </w:lvl>
  </w:abstractNum>
  <w:abstractNum w:abstractNumId="9">
    <w:nsid w:val="22F55A58"/>
    <w:multiLevelType w:val="multilevel"/>
    <w:tmpl w:val="22F55A5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2453497A"/>
    <w:multiLevelType w:val="multilevel"/>
    <w:tmpl w:val="2453497A"/>
    <w:lvl w:ilvl="0">
      <w:start w:val="1"/>
      <w:numFmt w:val="decimal"/>
      <w:lvlText w:val="10.%1."/>
      <w:lvlJc w:val="left"/>
      <w:pPr>
        <w:ind w:left="1495" w:hanging="360"/>
      </w:pPr>
      <w:rPr>
        <w:rFonts w:hint="default"/>
        <w:b w:val="0"/>
        <w:i w:val="0"/>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
    <w:nsid w:val="292B7FCF"/>
    <w:multiLevelType w:val="multilevel"/>
    <w:tmpl w:val="292B7FCF"/>
    <w:lvl w:ilvl="0">
      <w:start w:val="1"/>
      <w:numFmt w:val="decimal"/>
      <w:lvlText w:val="3.%1."/>
      <w:lvlJc w:val="left"/>
      <w:pPr>
        <w:ind w:left="1146" w:hanging="360"/>
      </w:pPr>
      <w:rPr>
        <w:rFonts w:cs="Times New Roman" w:hint="default"/>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12">
    <w:nsid w:val="2CA038FC"/>
    <w:multiLevelType w:val="multilevel"/>
    <w:tmpl w:val="2CA038F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2CE75368"/>
    <w:multiLevelType w:val="singleLevel"/>
    <w:tmpl w:val="2CE75368"/>
    <w:lvl w:ilvl="0">
      <w:start w:val="1"/>
      <w:numFmt w:val="decimal"/>
      <w:lvlText w:val="%1."/>
      <w:legacy w:legacy="1" w:legacySpace="0" w:legacyIndent="360"/>
      <w:lvlJc w:val="left"/>
      <w:rPr>
        <w:rFonts w:ascii="Times New Roman" w:hAnsi="Times New Roman" w:cs="Times New Roman" w:hint="default"/>
      </w:rPr>
    </w:lvl>
  </w:abstractNum>
  <w:abstractNum w:abstractNumId="14">
    <w:nsid w:val="2EF10E67"/>
    <w:multiLevelType w:val="multilevel"/>
    <w:tmpl w:val="2EF10E67"/>
    <w:lvl w:ilvl="0">
      <w:start w:val="1"/>
      <w:numFmt w:val="decimal"/>
      <w:lvlText w:val="5.%1."/>
      <w:lvlJc w:val="left"/>
      <w:pPr>
        <w:ind w:left="1436" w:hanging="360"/>
      </w:pPr>
      <w:rPr>
        <w:rFonts w:cs="Times New Roman" w:hint="default"/>
      </w:rPr>
    </w:lvl>
    <w:lvl w:ilvl="1">
      <w:start w:val="1"/>
      <w:numFmt w:val="lowerLetter"/>
      <w:lvlText w:val="%2."/>
      <w:lvlJc w:val="left"/>
      <w:pPr>
        <w:ind w:left="2156" w:hanging="360"/>
      </w:pPr>
      <w:rPr>
        <w:rFonts w:cs="Times New Roman"/>
      </w:rPr>
    </w:lvl>
    <w:lvl w:ilvl="2">
      <w:start w:val="1"/>
      <w:numFmt w:val="lowerRoman"/>
      <w:lvlText w:val="%3."/>
      <w:lvlJc w:val="right"/>
      <w:pPr>
        <w:ind w:left="2876" w:hanging="180"/>
      </w:pPr>
      <w:rPr>
        <w:rFonts w:cs="Times New Roman"/>
      </w:rPr>
    </w:lvl>
    <w:lvl w:ilvl="3">
      <w:start w:val="1"/>
      <w:numFmt w:val="decimal"/>
      <w:lvlText w:val="%4."/>
      <w:lvlJc w:val="left"/>
      <w:pPr>
        <w:ind w:left="3596" w:hanging="360"/>
      </w:pPr>
      <w:rPr>
        <w:rFonts w:cs="Times New Roman"/>
      </w:rPr>
    </w:lvl>
    <w:lvl w:ilvl="4">
      <w:start w:val="1"/>
      <w:numFmt w:val="lowerLetter"/>
      <w:lvlText w:val="%5."/>
      <w:lvlJc w:val="left"/>
      <w:pPr>
        <w:ind w:left="4316" w:hanging="360"/>
      </w:pPr>
      <w:rPr>
        <w:rFonts w:cs="Times New Roman"/>
      </w:rPr>
    </w:lvl>
    <w:lvl w:ilvl="5">
      <w:start w:val="1"/>
      <w:numFmt w:val="lowerRoman"/>
      <w:lvlText w:val="%6."/>
      <w:lvlJc w:val="right"/>
      <w:pPr>
        <w:ind w:left="5036" w:hanging="180"/>
      </w:pPr>
      <w:rPr>
        <w:rFonts w:cs="Times New Roman"/>
      </w:rPr>
    </w:lvl>
    <w:lvl w:ilvl="6">
      <w:start w:val="1"/>
      <w:numFmt w:val="decimal"/>
      <w:lvlText w:val="%7."/>
      <w:lvlJc w:val="left"/>
      <w:pPr>
        <w:ind w:left="5756" w:hanging="360"/>
      </w:pPr>
      <w:rPr>
        <w:rFonts w:cs="Times New Roman"/>
      </w:rPr>
    </w:lvl>
    <w:lvl w:ilvl="7">
      <w:start w:val="1"/>
      <w:numFmt w:val="lowerLetter"/>
      <w:lvlText w:val="%8."/>
      <w:lvlJc w:val="left"/>
      <w:pPr>
        <w:ind w:left="6476" w:hanging="360"/>
      </w:pPr>
      <w:rPr>
        <w:rFonts w:cs="Times New Roman"/>
      </w:rPr>
    </w:lvl>
    <w:lvl w:ilvl="8">
      <w:start w:val="1"/>
      <w:numFmt w:val="lowerRoman"/>
      <w:lvlText w:val="%9."/>
      <w:lvlJc w:val="right"/>
      <w:pPr>
        <w:ind w:left="7196" w:hanging="180"/>
      </w:pPr>
      <w:rPr>
        <w:rFonts w:cs="Times New Roman"/>
      </w:rPr>
    </w:lvl>
  </w:abstractNum>
  <w:abstractNum w:abstractNumId="15">
    <w:nsid w:val="316B0585"/>
    <w:multiLevelType w:val="multilevel"/>
    <w:tmpl w:val="316B0585"/>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6">
    <w:nsid w:val="35BA5995"/>
    <w:multiLevelType w:val="multilevel"/>
    <w:tmpl w:val="35BA5995"/>
    <w:lvl w:ilvl="0">
      <w:start w:val="1"/>
      <w:numFmt w:val="decimal"/>
      <w:lvlText w:val="6.%1."/>
      <w:lvlJc w:val="left"/>
      <w:pPr>
        <w:ind w:left="1436"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375D2DD6"/>
    <w:multiLevelType w:val="multilevel"/>
    <w:tmpl w:val="375D2DD6"/>
    <w:lvl w:ilvl="0">
      <w:start w:val="1"/>
      <w:numFmt w:val="decimal"/>
      <w:lvlText w:val="12.%1."/>
      <w:lvlJc w:val="left"/>
      <w:pPr>
        <w:ind w:left="720" w:hanging="360"/>
      </w:pPr>
      <w:rPr>
        <w:rFonts w:cs="Times New Roman" w:hint="default"/>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E092016"/>
    <w:multiLevelType w:val="multilevel"/>
    <w:tmpl w:val="3E092016"/>
    <w:lvl w:ilvl="0">
      <w:start w:val="1"/>
      <w:numFmt w:val="decimal"/>
      <w:lvlText w:val="%1."/>
      <w:lvlJc w:val="left"/>
      <w:pPr>
        <w:ind w:left="502" w:hanging="360"/>
      </w:pPr>
      <w:rPr>
        <w:rFonts w:ascii="Times New Roman" w:hAnsi="Times New Roman" w:cs="Times New Roman" w:hint="default"/>
        <w:b w:val="0"/>
        <w:i w:val="0"/>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19">
    <w:nsid w:val="3ED54089"/>
    <w:multiLevelType w:val="multilevel"/>
    <w:tmpl w:val="3ED54089"/>
    <w:lvl w:ilvl="0">
      <w:start w:val="1"/>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ind w:left="717" w:hanging="360"/>
      </w:pPr>
      <w:rPr>
        <w:rFonts w:cs="Times New Roman" w:hint="default"/>
      </w:rPr>
    </w:lvl>
    <w:lvl w:ilvl="2">
      <w:start w:val="1"/>
      <w:numFmt w:val="decimal"/>
      <w:isLgl/>
      <w:lvlText w:val="%1.%2.%3."/>
      <w:lvlJc w:val="left"/>
      <w:pPr>
        <w:ind w:left="1434" w:hanging="720"/>
      </w:pPr>
      <w:rPr>
        <w:rFonts w:cs="Times New Roman" w:hint="default"/>
      </w:rPr>
    </w:lvl>
    <w:lvl w:ilvl="3">
      <w:start w:val="1"/>
      <w:numFmt w:val="decimal"/>
      <w:isLgl/>
      <w:lvlText w:val="%1.%2.%3.%4."/>
      <w:lvlJc w:val="left"/>
      <w:pPr>
        <w:ind w:left="1791" w:hanging="720"/>
      </w:pPr>
      <w:rPr>
        <w:rFonts w:cs="Times New Roman" w:hint="default"/>
      </w:rPr>
    </w:lvl>
    <w:lvl w:ilvl="4">
      <w:start w:val="1"/>
      <w:numFmt w:val="decimal"/>
      <w:isLgl/>
      <w:lvlText w:val="%1.%2.%3.%4.%5."/>
      <w:lvlJc w:val="left"/>
      <w:pPr>
        <w:ind w:left="2508" w:hanging="1080"/>
      </w:pPr>
      <w:rPr>
        <w:rFonts w:cs="Times New Roman" w:hint="default"/>
      </w:rPr>
    </w:lvl>
    <w:lvl w:ilvl="5">
      <w:start w:val="1"/>
      <w:numFmt w:val="decimal"/>
      <w:isLgl/>
      <w:lvlText w:val="%1.%2.%3.%4.%5.%6."/>
      <w:lvlJc w:val="left"/>
      <w:pPr>
        <w:ind w:left="2865" w:hanging="1080"/>
      </w:pPr>
      <w:rPr>
        <w:rFonts w:cs="Times New Roman" w:hint="default"/>
      </w:rPr>
    </w:lvl>
    <w:lvl w:ilvl="6">
      <w:start w:val="1"/>
      <w:numFmt w:val="decimal"/>
      <w:isLgl/>
      <w:lvlText w:val="%1.%2.%3.%4.%5.%6.%7."/>
      <w:lvlJc w:val="left"/>
      <w:pPr>
        <w:ind w:left="3582" w:hanging="1440"/>
      </w:pPr>
      <w:rPr>
        <w:rFonts w:cs="Times New Roman" w:hint="default"/>
      </w:rPr>
    </w:lvl>
    <w:lvl w:ilvl="7">
      <w:start w:val="1"/>
      <w:numFmt w:val="decimal"/>
      <w:isLgl/>
      <w:lvlText w:val="%1.%2.%3.%4.%5.%6.%7.%8."/>
      <w:lvlJc w:val="left"/>
      <w:pPr>
        <w:ind w:left="3939" w:hanging="1440"/>
      </w:pPr>
      <w:rPr>
        <w:rFonts w:cs="Times New Roman" w:hint="default"/>
      </w:rPr>
    </w:lvl>
    <w:lvl w:ilvl="8">
      <w:start w:val="1"/>
      <w:numFmt w:val="decimal"/>
      <w:isLgl/>
      <w:lvlText w:val="%1.%2.%3.%4.%5.%6.%7.%8.%9."/>
      <w:lvlJc w:val="left"/>
      <w:pPr>
        <w:ind w:left="4656" w:hanging="1800"/>
      </w:pPr>
      <w:rPr>
        <w:rFonts w:cs="Times New Roman" w:hint="default"/>
      </w:rPr>
    </w:lvl>
  </w:abstractNum>
  <w:abstractNum w:abstractNumId="20">
    <w:nsid w:val="46172E6F"/>
    <w:multiLevelType w:val="multilevel"/>
    <w:tmpl w:val="46172E6F"/>
    <w:lvl w:ilvl="0">
      <w:start w:val="7"/>
      <w:numFmt w:val="decimal"/>
      <w:lvlText w:val="%1."/>
      <w:lvlJc w:val="left"/>
      <w:pPr>
        <w:ind w:left="927" w:hanging="360"/>
      </w:pPr>
      <w:rPr>
        <w:rFonts w:cs="Times New Roman" w:hint="default"/>
      </w:rPr>
    </w:lvl>
    <w:lvl w:ilvl="1">
      <w:start w:val="1"/>
      <w:numFmt w:val="decimal"/>
      <w:lvlText w:val="8.%2."/>
      <w:lvlJc w:val="left"/>
      <w:pPr>
        <w:ind w:left="1647" w:hanging="360"/>
      </w:pPr>
      <w:rPr>
        <w:rFonts w:cs="Times New Roman" w:hint="default"/>
        <w:b w:val="0"/>
        <w:sz w:val="22"/>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1">
    <w:nsid w:val="46626F44"/>
    <w:multiLevelType w:val="multilevel"/>
    <w:tmpl w:val="46626F44"/>
    <w:lvl w:ilvl="0">
      <w:start w:val="4"/>
      <w:numFmt w:val="decimal"/>
      <w:lvlText w:val="%1."/>
      <w:lvlJc w:val="left"/>
      <w:pPr>
        <w:ind w:left="360" w:hanging="360"/>
      </w:pPr>
      <w:rPr>
        <w:rFonts w:cs="Times New Roman" w:hint="default"/>
      </w:rPr>
    </w:lvl>
    <w:lvl w:ilvl="1">
      <w:start w:val="1"/>
      <w:numFmt w:val="decimal"/>
      <w:lvlText w:val="4.%2."/>
      <w:lvlJc w:val="left"/>
      <w:pPr>
        <w:ind w:left="1494" w:hanging="360"/>
      </w:pPr>
      <w:rPr>
        <w:rFonts w:hint="default"/>
        <w:b w:val="0"/>
        <w:i w:val="0"/>
        <w:color w:val="auto"/>
      </w:rPr>
    </w:lvl>
    <w:lvl w:ilvl="2">
      <w:start w:val="1"/>
      <w:numFmt w:val="lowerLetter"/>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2">
    <w:nsid w:val="46753438"/>
    <w:multiLevelType w:val="multilevel"/>
    <w:tmpl w:val="4675343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482618D7"/>
    <w:multiLevelType w:val="multilevel"/>
    <w:tmpl w:val="482618D7"/>
    <w:lvl w:ilvl="0">
      <w:start w:val="1"/>
      <w:numFmt w:val="decimal"/>
      <w:lvlText w:val="%1."/>
      <w:lvlJc w:val="left"/>
      <w:pPr>
        <w:ind w:left="862" w:hanging="360"/>
      </w:pPr>
      <w:rPr>
        <w:rFonts w:cs="Times New Roman"/>
        <w:sz w:val="22"/>
      </w:rPr>
    </w:lvl>
    <w:lvl w:ilvl="1">
      <w:start w:val="1"/>
      <w:numFmt w:val="decimal"/>
      <w:isLgl/>
      <w:lvlText w:val="%1.%2."/>
      <w:lvlJc w:val="left"/>
      <w:pPr>
        <w:ind w:left="1222" w:hanging="720"/>
      </w:pPr>
      <w:rPr>
        <w:rFonts w:cs="Times New Roman" w:hint="default"/>
      </w:rPr>
    </w:lvl>
    <w:lvl w:ilvl="2">
      <w:start w:val="1"/>
      <w:numFmt w:val="decimal"/>
      <w:isLgl/>
      <w:lvlText w:val="%1.%2.%3."/>
      <w:lvlJc w:val="left"/>
      <w:pPr>
        <w:ind w:left="1222" w:hanging="720"/>
      </w:pPr>
      <w:rPr>
        <w:rFonts w:cs="Times New Roman" w:hint="default"/>
      </w:rPr>
    </w:lvl>
    <w:lvl w:ilvl="3">
      <w:start w:val="1"/>
      <w:numFmt w:val="decimal"/>
      <w:isLgl/>
      <w:lvlText w:val="%1.%2.%3.%4."/>
      <w:lvlJc w:val="left"/>
      <w:pPr>
        <w:ind w:left="1582" w:hanging="1080"/>
      </w:pPr>
      <w:rPr>
        <w:rFonts w:cs="Times New Roman" w:hint="default"/>
      </w:rPr>
    </w:lvl>
    <w:lvl w:ilvl="4">
      <w:start w:val="1"/>
      <w:numFmt w:val="decimal"/>
      <w:isLgl/>
      <w:lvlText w:val="%1.%2.%3.%4.%5."/>
      <w:lvlJc w:val="left"/>
      <w:pPr>
        <w:ind w:left="1582" w:hanging="1080"/>
      </w:pPr>
      <w:rPr>
        <w:rFonts w:cs="Times New Roman" w:hint="default"/>
      </w:rPr>
    </w:lvl>
    <w:lvl w:ilvl="5">
      <w:start w:val="1"/>
      <w:numFmt w:val="decimal"/>
      <w:isLgl/>
      <w:lvlText w:val="%1.%2.%3.%4.%5.%6."/>
      <w:lvlJc w:val="left"/>
      <w:pPr>
        <w:ind w:left="1942" w:hanging="1440"/>
      </w:pPr>
      <w:rPr>
        <w:rFonts w:cs="Times New Roman" w:hint="default"/>
      </w:rPr>
    </w:lvl>
    <w:lvl w:ilvl="6">
      <w:start w:val="1"/>
      <w:numFmt w:val="decimal"/>
      <w:isLgl/>
      <w:lvlText w:val="%1.%2.%3.%4.%5.%6.%7."/>
      <w:lvlJc w:val="left"/>
      <w:pPr>
        <w:ind w:left="2302" w:hanging="1800"/>
      </w:pPr>
      <w:rPr>
        <w:rFonts w:cs="Times New Roman" w:hint="default"/>
      </w:rPr>
    </w:lvl>
    <w:lvl w:ilvl="7">
      <w:start w:val="1"/>
      <w:numFmt w:val="decimal"/>
      <w:isLgl/>
      <w:lvlText w:val="%1.%2.%3.%4.%5.%6.%7.%8."/>
      <w:lvlJc w:val="left"/>
      <w:pPr>
        <w:ind w:left="2302" w:hanging="1800"/>
      </w:pPr>
      <w:rPr>
        <w:rFonts w:cs="Times New Roman" w:hint="default"/>
      </w:rPr>
    </w:lvl>
    <w:lvl w:ilvl="8">
      <w:start w:val="1"/>
      <w:numFmt w:val="decimal"/>
      <w:isLgl/>
      <w:lvlText w:val="%1.%2.%3.%4.%5.%6.%7.%8.%9."/>
      <w:lvlJc w:val="left"/>
      <w:pPr>
        <w:ind w:left="2662" w:hanging="2160"/>
      </w:pPr>
      <w:rPr>
        <w:rFonts w:cs="Times New Roman" w:hint="default"/>
      </w:rPr>
    </w:lvl>
  </w:abstractNum>
  <w:abstractNum w:abstractNumId="24">
    <w:nsid w:val="48470AB9"/>
    <w:multiLevelType w:val="multilevel"/>
    <w:tmpl w:val="48470AB9"/>
    <w:lvl w:ilvl="0">
      <w:start w:val="3"/>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5">
    <w:nsid w:val="49D129A9"/>
    <w:multiLevelType w:val="multilevel"/>
    <w:tmpl w:val="49D129A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4AB84B48"/>
    <w:multiLevelType w:val="multilevel"/>
    <w:tmpl w:val="4AB84B48"/>
    <w:lvl w:ilvl="0">
      <w:start w:val="7"/>
      <w:numFmt w:val="decimal"/>
      <w:lvlText w:val="%1."/>
      <w:lvlJc w:val="left"/>
      <w:pPr>
        <w:ind w:left="927" w:hanging="360"/>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7">
    <w:nsid w:val="53F81EDF"/>
    <w:multiLevelType w:val="multilevel"/>
    <w:tmpl w:val="53F81EDF"/>
    <w:lvl w:ilvl="0">
      <w:start w:val="1"/>
      <w:numFmt w:val="decimal"/>
      <w:lvlText w:val="1.%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56333161"/>
    <w:multiLevelType w:val="multilevel"/>
    <w:tmpl w:val="56333161"/>
    <w:lvl w:ilvl="0">
      <w:start w:val="1"/>
      <w:numFmt w:val="decimal"/>
      <w:lvlText w:val="6.%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592B2280"/>
    <w:multiLevelType w:val="multilevel"/>
    <w:tmpl w:val="592B2280"/>
    <w:lvl w:ilvl="0">
      <w:start w:val="1"/>
      <w:numFmt w:val="decimal"/>
      <w:lvlText w:val="%1."/>
      <w:lvlJc w:val="left"/>
      <w:pPr>
        <w:ind w:left="862" w:hanging="360"/>
      </w:pPr>
      <w:rPr>
        <w:rFonts w:cs="Times New Roman"/>
        <w:sz w:val="22"/>
      </w:rPr>
    </w:lvl>
    <w:lvl w:ilvl="1">
      <w:start w:val="1"/>
      <w:numFmt w:val="decimal"/>
      <w:isLgl/>
      <w:lvlText w:val="%1.%2."/>
      <w:lvlJc w:val="left"/>
      <w:pPr>
        <w:ind w:left="1434" w:hanging="540"/>
      </w:pPr>
      <w:rPr>
        <w:rFonts w:cs="Times New Roman" w:hint="default"/>
      </w:rPr>
    </w:lvl>
    <w:lvl w:ilvl="2">
      <w:start w:val="1"/>
      <w:numFmt w:val="decimal"/>
      <w:isLgl/>
      <w:lvlText w:val="%1.%2.%3."/>
      <w:lvlJc w:val="left"/>
      <w:pPr>
        <w:ind w:left="2006" w:hanging="720"/>
      </w:pPr>
      <w:rPr>
        <w:rFonts w:cs="Times New Roman" w:hint="default"/>
      </w:rPr>
    </w:lvl>
    <w:lvl w:ilvl="3">
      <w:start w:val="1"/>
      <w:numFmt w:val="decimal"/>
      <w:isLgl/>
      <w:lvlText w:val="%1.%2.%3.%4."/>
      <w:lvlJc w:val="left"/>
      <w:pPr>
        <w:ind w:left="2398" w:hanging="720"/>
      </w:pPr>
      <w:rPr>
        <w:rFonts w:cs="Times New Roman" w:hint="default"/>
      </w:rPr>
    </w:lvl>
    <w:lvl w:ilvl="4">
      <w:start w:val="1"/>
      <w:numFmt w:val="decimal"/>
      <w:isLgl/>
      <w:lvlText w:val="%1.%2.%3.%4.%5."/>
      <w:lvlJc w:val="left"/>
      <w:pPr>
        <w:ind w:left="3150" w:hanging="1080"/>
      </w:pPr>
      <w:rPr>
        <w:rFonts w:cs="Times New Roman" w:hint="default"/>
      </w:rPr>
    </w:lvl>
    <w:lvl w:ilvl="5">
      <w:start w:val="1"/>
      <w:numFmt w:val="decimal"/>
      <w:isLgl/>
      <w:lvlText w:val="%1.%2.%3.%4.%5.%6."/>
      <w:lvlJc w:val="left"/>
      <w:pPr>
        <w:ind w:left="3542" w:hanging="1080"/>
      </w:pPr>
      <w:rPr>
        <w:rFonts w:cs="Times New Roman" w:hint="default"/>
      </w:rPr>
    </w:lvl>
    <w:lvl w:ilvl="6">
      <w:start w:val="1"/>
      <w:numFmt w:val="decimal"/>
      <w:isLgl/>
      <w:lvlText w:val="%1.%2.%3.%4.%5.%6.%7."/>
      <w:lvlJc w:val="left"/>
      <w:pPr>
        <w:ind w:left="4294" w:hanging="1440"/>
      </w:pPr>
      <w:rPr>
        <w:rFonts w:cs="Times New Roman" w:hint="default"/>
      </w:rPr>
    </w:lvl>
    <w:lvl w:ilvl="7">
      <w:start w:val="1"/>
      <w:numFmt w:val="decimal"/>
      <w:isLgl/>
      <w:lvlText w:val="%1.%2.%3.%4.%5.%6.%7.%8."/>
      <w:lvlJc w:val="left"/>
      <w:pPr>
        <w:ind w:left="4686" w:hanging="1440"/>
      </w:pPr>
      <w:rPr>
        <w:rFonts w:cs="Times New Roman" w:hint="default"/>
      </w:rPr>
    </w:lvl>
    <w:lvl w:ilvl="8">
      <w:start w:val="1"/>
      <w:numFmt w:val="decimal"/>
      <w:isLgl/>
      <w:lvlText w:val="%1.%2.%3.%4.%5.%6.%7.%8.%9."/>
      <w:lvlJc w:val="left"/>
      <w:pPr>
        <w:ind w:left="5438" w:hanging="1800"/>
      </w:pPr>
      <w:rPr>
        <w:rFonts w:cs="Times New Roman" w:hint="default"/>
      </w:rPr>
    </w:lvl>
  </w:abstractNum>
  <w:abstractNum w:abstractNumId="30">
    <w:nsid w:val="5CE61AF1"/>
    <w:multiLevelType w:val="multilevel"/>
    <w:tmpl w:val="5CE61AF1"/>
    <w:lvl w:ilvl="0">
      <w:start w:val="1"/>
      <w:numFmt w:val="decimal"/>
      <w:lvlText w:val="2.%1."/>
      <w:lvlJc w:val="left"/>
      <w:pPr>
        <w:ind w:left="1224" w:hanging="360"/>
      </w:pPr>
      <w:rPr>
        <w:rFonts w:cs="Times New Roman" w:hint="default"/>
        <w:b w:val="0"/>
        <w:sz w:val="22"/>
      </w:rPr>
    </w:lvl>
    <w:lvl w:ilvl="1">
      <w:start w:val="1"/>
      <w:numFmt w:val="lowerLetter"/>
      <w:lvlText w:val="%2."/>
      <w:lvlJc w:val="left"/>
      <w:pPr>
        <w:ind w:left="1944" w:hanging="360"/>
      </w:pPr>
      <w:rPr>
        <w:rFonts w:cs="Times New Roman"/>
      </w:rPr>
    </w:lvl>
    <w:lvl w:ilvl="2">
      <w:start w:val="1"/>
      <w:numFmt w:val="lowerRoman"/>
      <w:lvlText w:val="%3."/>
      <w:lvlJc w:val="right"/>
      <w:pPr>
        <w:ind w:left="180" w:hanging="180"/>
      </w:pPr>
      <w:rPr>
        <w:rFonts w:cs="Times New Roman"/>
      </w:rPr>
    </w:lvl>
    <w:lvl w:ilvl="3">
      <w:start w:val="1"/>
      <w:numFmt w:val="decimal"/>
      <w:lvlText w:val="%4."/>
      <w:lvlJc w:val="left"/>
      <w:pPr>
        <w:ind w:left="3384" w:hanging="360"/>
      </w:pPr>
      <w:rPr>
        <w:rFonts w:cs="Times New Roman"/>
      </w:rPr>
    </w:lvl>
    <w:lvl w:ilvl="4">
      <w:start w:val="1"/>
      <w:numFmt w:val="lowerLetter"/>
      <w:lvlText w:val="%5."/>
      <w:lvlJc w:val="left"/>
      <w:pPr>
        <w:ind w:left="4104" w:hanging="360"/>
      </w:pPr>
      <w:rPr>
        <w:rFonts w:cs="Times New Roman"/>
      </w:rPr>
    </w:lvl>
    <w:lvl w:ilvl="5">
      <w:start w:val="1"/>
      <w:numFmt w:val="lowerRoman"/>
      <w:lvlText w:val="%6."/>
      <w:lvlJc w:val="right"/>
      <w:pPr>
        <w:ind w:left="4824" w:hanging="180"/>
      </w:pPr>
      <w:rPr>
        <w:rFonts w:cs="Times New Roman"/>
      </w:rPr>
    </w:lvl>
    <w:lvl w:ilvl="6">
      <w:start w:val="1"/>
      <w:numFmt w:val="decimal"/>
      <w:lvlText w:val="%7."/>
      <w:lvlJc w:val="left"/>
      <w:pPr>
        <w:ind w:left="5544" w:hanging="360"/>
      </w:pPr>
      <w:rPr>
        <w:rFonts w:cs="Times New Roman"/>
      </w:rPr>
    </w:lvl>
    <w:lvl w:ilvl="7">
      <w:start w:val="1"/>
      <w:numFmt w:val="lowerLetter"/>
      <w:lvlText w:val="%8."/>
      <w:lvlJc w:val="left"/>
      <w:pPr>
        <w:ind w:left="6264" w:hanging="360"/>
      </w:pPr>
      <w:rPr>
        <w:rFonts w:cs="Times New Roman"/>
      </w:rPr>
    </w:lvl>
    <w:lvl w:ilvl="8">
      <w:start w:val="1"/>
      <w:numFmt w:val="lowerRoman"/>
      <w:lvlText w:val="%9."/>
      <w:lvlJc w:val="right"/>
      <w:pPr>
        <w:ind w:left="6984" w:hanging="180"/>
      </w:pPr>
      <w:rPr>
        <w:rFonts w:cs="Times New Roman"/>
      </w:rPr>
    </w:lvl>
  </w:abstractNum>
  <w:abstractNum w:abstractNumId="31">
    <w:nsid w:val="62620EF0"/>
    <w:multiLevelType w:val="multilevel"/>
    <w:tmpl w:val="62620EF0"/>
    <w:lvl w:ilvl="0">
      <w:start w:val="1"/>
      <w:numFmt w:val="decimal"/>
      <w:lvlText w:val="%1."/>
      <w:lvlJc w:val="left"/>
      <w:pPr>
        <w:ind w:left="927" w:hanging="360"/>
      </w:pPr>
      <w:rPr>
        <w:rFonts w:cs="Times New Roman" w:hint="default"/>
        <w:b w:val="0"/>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32">
    <w:nsid w:val="62645A89"/>
    <w:multiLevelType w:val="multilevel"/>
    <w:tmpl w:val="62645A89"/>
    <w:lvl w:ilvl="0">
      <w:start w:val="1"/>
      <w:numFmt w:val="ordin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66336F25"/>
    <w:multiLevelType w:val="multilevel"/>
    <w:tmpl w:val="66336F25"/>
    <w:lvl w:ilvl="0">
      <w:start w:val="1"/>
      <w:numFmt w:val="decimal"/>
      <w:lvlText w:val="4.%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67FB5C3F"/>
    <w:multiLevelType w:val="multilevel"/>
    <w:tmpl w:val="67FB5C3F"/>
    <w:lvl w:ilvl="0">
      <w:start w:val="1"/>
      <w:numFmt w:val="decimal"/>
      <w:lvlText w:val="%1."/>
      <w:lvlJc w:val="left"/>
      <w:pPr>
        <w:ind w:left="862" w:hanging="360"/>
      </w:pPr>
      <w:rPr>
        <w:rFonts w:cs="Times New Roman"/>
        <w:sz w:val="22"/>
      </w:rPr>
    </w:lvl>
    <w:lvl w:ilvl="1">
      <w:start w:val="1"/>
      <w:numFmt w:val="decimal"/>
      <w:isLgl/>
      <w:lvlText w:val="%1.%2."/>
      <w:lvlJc w:val="left"/>
      <w:pPr>
        <w:ind w:left="1434" w:hanging="540"/>
      </w:pPr>
      <w:rPr>
        <w:rFonts w:cs="Times New Roman" w:hint="default"/>
        <w:color w:val="auto"/>
      </w:rPr>
    </w:lvl>
    <w:lvl w:ilvl="2">
      <w:start w:val="1"/>
      <w:numFmt w:val="decimal"/>
      <w:lvlText w:val="1.2.%3."/>
      <w:lvlJc w:val="left"/>
      <w:pPr>
        <w:ind w:left="2006" w:hanging="720"/>
      </w:pPr>
      <w:rPr>
        <w:rFonts w:cs="Times New Roman" w:hint="default"/>
        <w:b w:val="0"/>
        <w:color w:val="auto"/>
      </w:rPr>
    </w:lvl>
    <w:lvl w:ilvl="3">
      <w:start w:val="1"/>
      <w:numFmt w:val="decimal"/>
      <w:isLgl/>
      <w:lvlText w:val="%1.%2.%3.%4."/>
      <w:lvlJc w:val="left"/>
      <w:pPr>
        <w:ind w:left="2398" w:hanging="720"/>
      </w:pPr>
      <w:rPr>
        <w:rFonts w:cs="Times New Roman" w:hint="default"/>
        <w:color w:val="FF0000"/>
      </w:rPr>
    </w:lvl>
    <w:lvl w:ilvl="4">
      <w:start w:val="1"/>
      <w:numFmt w:val="decimal"/>
      <w:isLgl/>
      <w:lvlText w:val="%1.%2.%3.%4.%5."/>
      <w:lvlJc w:val="left"/>
      <w:pPr>
        <w:ind w:left="3150" w:hanging="1080"/>
      </w:pPr>
      <w:rPr>
        <w:rFonts w:cs="Times New Roman" w:hint="default"/>
        <w:color w:val="FF0000"/>
      </w:rPr>
    </w:lvl>
    <w:lvl w:ilvl="5">
      <w:start w:val="1"/>
      <w:numFmt w:val="decimal"/>
      <w:isLgl/>
      <w:lvlText w:val="%1.%2.%3.%4.%5.%6."/>
      <w:lvlJc w:val="left"/>
      <w:pPr>
        <w:ind w:left="3542" w:hanging="1080"/>
      </w:pPr>
      <w:rPr>
        <w:rFonts w:cs="Times New Roman" w:hint="default"/>
        <w:color w:val="FF0000"/>
      </w:rPr>
    </w:lvl>
    <w:lvl w:ilvl="6">
      <w:start w:val="1"/>
      <w:numFmt w:val="decimal"/>
      <w:isLgl/>
      <w:lvlText w:val="%1.%2.%3.%4.%5.%6.%7."/>
      <w:lvlJc w:val="left"/>
      <w:pPr>
        <w:ind w:left="4294" w:hanging="1440"/>
      </w:pPr>
      <w:rPr>
        <w:rFonts w:cs="Times New Roman" w:hint="default"/>
        <w:color w:val="FF0000"/>
      </w:rPr>
    </w:lvl>
    <w:lvl w:ilvl="7">
      <w:start w:val="1"/>
      <w:numFmt w:val="decimal"/>
      <w:isLgl/>
      <w:lvlText w:val="%1.%2.%3.%4.%5.%6.%7.%8."/>
      <w:lvlJc w:val="left"/>
      <w:pPr>
        <w:ind w:left="4686" w:hanging="1440"/>
      </w:pPr>
      <w:rPr>
        <w:rFonts w:cs="Times New Roman" w:hint="default"/>
        <w:color w:val="FF0000"/>
      </w:rPr>
    </w:lvl>
    <w:lvl w:ilvl="8">
      <w:start w:val="1"/>
      <w:numFmt w:val="decimal"/>
      <w:isLgl/>
      <w:lvlText w:val="%1.%2.%3.%4.%5.%6.%7.%8.%9."/>
      <w:lvlJc w:val="left"/>
      <w:pPr>
        <w:ind w:left="5438" w:hanging="1800"/>
      </w:pPr>
      <w:rPr>
        <w:rFonts w:cs="Times New Roman" w:hint="default"/>
        <w:color w:val="FF0000"/>
      </w:rPr>
    </w:lvl>
  </w:abstractNum>
  <w:abstractNum w:abstractNumId="35">
    <w:nsid w:val="73415167"/>
    <w:multiLevelType w:val="multilevel"/>
    <w:tmpl w:val="73415167"/>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75574BAB"/>
    <w:multiLevelType w:val="multilevel"/>
    <w:tmpl w:val="75574BAB"/>
    <w:lvl w:ilvl="0">
      <w:start w:val="1"/>
      <w:numFmt w:val="decimal"/>
      <w:lvlText w:val="%1."/>
      <w:lvlJc w:val="left"/>
      <w:pPr>
        <w:ind w:left="862" w:hanging="360"/>
      </w:pPr>
      <w:rPr>
        <w:rFonts w:cs="Times New Roman"/>
        <w:b w:val="0"/>
        <w:i w:val="0"/>
      </w:rPr>
    </w:lvl>
    <w:lvl w:ilvl="1">
      <w:start w:val="1"/>
      <w:numFmt w:val="decimal"/>
      <w:isLgl/>
      <w:lvlText w:val="%1.%2."/>
      <w:lvlJc w:val="left"/>
      <w:pPr>
        <w:ind w:left="1358" w:hanging="540"/>
      </w:pPr>
      <w:rPr>
        <w:rFonts w:cs="Times New Roman" w:hint="default"/>
      </w:rPr>
    </w:lvl>
    <w:lvl w:ilvl="2">
      <w:start w:val="3"/>
      <w:numFmt w:val="decimal"/>
      <w:isLgl/>
      <w:lvlText w:val="%1.%2.%3."/>
      <w:lvlJc w:val="left"/>
      <w:pPr>
        <w:ind w:left="1854" w:hanging="720"/>
      </w:pPr>
      <w:rPr>
        <w:rFonts w:cs="Times New Roman" w:hint="default"/>
      </w:rPr>
    </w:lvl>
    <w:lvl w:ilvl="3">
      <w:start w:val="1"/>
      <w:numFmt w:val="decimal"/>
      <w:isLgl/>
      <w:lvlText w:val="%1.%2.%3.%4."/>
      <w:lvlJc w:val="left"/>
      <w:pPr>
        <w:ind w:left="2170" w:hanging="720"/>
      </w:pPr>
      <w:rPr>
        <w:rFonts w:cs="Times New Roman" w:hint="default"/>
      </w:rPr>
    </w:lvl>
    <w:lvl w:ilvl="4">
      <w:start w:val="1"/>
      <w:numFmt w:val="decimal"/>
      <w:isLgl/>
      <w:lvlText w:val="%1.%2.%3.%4.%5."/>
      <w:lvlJc w:val="left"/>
      <w:pPr>
        <w:ind w:left="2846" w:hanging="1080"/>
      </w:pPr>
      <w:rPr>
        <w:rFonts w:cs="Times New Roman" w:hint="default"/>
      </w:rPr>
    </w:lvl>
    <w:lvl w:ilvl="5">
      <w:start w:val="1"/>
      <w:numFmt w:val="decimal"/>
      <w:isLgl/>
      <w:lvlText w:val="%1.%2.%3.%4.%5.%6."/>
      <w:lvlJc w:val="left"/>
      <w:pPr>
        <w:ind w:left="3162" w:hanging="1080"/>
      </w:pPr>
      <w:rPr>
        <w:rFonts w:cs="Times New Roman" w:hint="default"/>
      </w:rPr>
    </w:lvl>
    <w:lvl w:ilvl="6">
      <w:start w:val="1"/>
      <w:numFmt w:val="decimal"/>
      <w:isLgl/>
      <w:lvlText w:val="%1.%2.%3.%4.%5.%6.%7."/>
      <w:lvlJc w:val="left"/>
      <w:pPr>
        <w:ind w:left="3838" w:hanging="1440"/>
      </w:pPr>
      <w:rPr>
        <w:rFonts w:cs="Times New Roman" w:hint="default"/>
      </w:rPr>
    </w:lvl>
    <w:lvl w:ilvl="7">
      <w:start w:val="1"/>
      <w:numFmt w:val="decimal"/>
      <w:isLgl/>
      <w:lvlText w:val="%1.%2.%3.%4.%5.%6.%7.%8."/>
      <w:lvlJc w:val="left"/>
      <w:pPr>
        <w:ind w:left="4154" w:hanging="1440"/>
      </w:pPr>
      <w:rPr>
        <w:rFonts w:cs="Times New Roman" w:hint="default"/>
      </w:rPr>
    </w:lvl>
    <w:lvl w:ilvl="8">
      <w:start w:val="1"/>
      <w:numFmt w:val="decimal"/>
      <w:isLgl/>
      <w:lvlText w:val="%1.%2.%3.%4.%5.%6.%7.%8.%9."/>
      <w:lvlJc w:val="left"/>
      <w:pPr>
        <w:ind w:left="4830" w:hanging="1800"/>
      </w:pPr>
      <w:rPr>
        <w:rFonts w:cs="Times New Roman" w:hint="default"/>
      </w:rPr>
    </w:lvl>
  </w:abstractNum>
  <w:abstractNum w:abstractNumId="37">
    <w:nsid w:val="78E07D21"/>
    <w:multiLevelType w:val="multilevel"/>
    <w:tmpl w:val="78E07D21"/>
    <w:lvl w:ilvl="0">
      <w:start w:val="1"/>
      <w:numFmt w:val="decimal"/>
      <w:lvlText w:val="%1."/>
      <w:lvlJc w:val="left"/>
      <w:pPr>
        <w:tabs>
          <w:tab w:val="left" w:pos="720"/>
        </w:tabs>
        <w:ind w:left="720" w:hanging="360"/>
      </w:pPr>
      <w:rPr>
        <w:rFonts w:ascii="Times New Roman" w:eastAsia="Times New Roman" w:hAnsi="Times New Roman"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8">
    <w:nsid w:val="7A6D7B8B"/>
    <w:multiLevelType w:val="multilevel"/>
    <w:tmpl w:val="7A6D7B8B"/>
    <w:lvl w:ilvl="0">
      <w:start w:val="1"/>
      <w:numFmt w:val="decimal"/>
      <w:lvlText w:val="%1."/>
      <w:lvlJc w:val="left"/>
      <w:pPr>
        <w:ind w:left="720" w:hanging="360"/>
      </w:pPr>
      <w:rPr>
        <w:rFonts w:cs="Times New Roman" w:hint="default"/>
        <w:color w:val="auto"/>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6"/>
  </w:num>
  <w:num w:numId="2">
    <w:abstractNumId w:val="7"/>
  </w:num>
  <w:num w:numId="3">
    <w:abstractNumId w:val="2"/>
  </w:num>
  <w:num w:numId="4">
    <w:abstractNumId w:val="23"/>
  </w:num>
  <w:num w:numId="5">
    <w:abstractNumId w:val="27"/>
  </w:num>
  <w:num w:numId="6">
    <w:abstractNumId w:val="8"/>
  </w:num>
  <w:num w:numId="7">
    <w:abstractNumId w:val="24"/>
  </w:num>
  <w:num w:numId="8">
    <w:abstractNumId w:val="3"/>
  </w:num>
  <w:num w:numId="9">
    <w:abstractNumId w:val="29"/>
  </w:num>
  <w:num w:numId="10">
    <w:abstractNumId w:val="18"/>
  </w:num>
  <w:num w:numId="11">
    <w:abstractNumId w:val="10"/>
  </w:num>
  <w:num w:numId="12">
    <w:abstractNumId w:val="34"/>
  </w:num>
  <w:num w:numId="13">
    <w:abstractNumId w:val="6"/>
  </w:num>
  <w:num w:numId="14">
    <w:abstractNumId w:val="35"/>
  </w:num>
  <w:num w:numId="15">
    <w:abstractNumId w:val="19"/>
  </w:num>
  <w:num w:numId="16">
    <w:abstractNumId w:val="37"/>
  </w:num>
  <w:num w:numId="17">
    <w:abstractNumId w:val="20"/>
  </w:num>
  <w:num w:numId="18">
    <w:abstractNumId w:val="26"/>
  </w:num>
  <w:num w:numId="19">
    <w:abstractNumId w:val="13"/>
  </w:num>
  <w:num w:numId="20">
    <w:abstractNumId w:val="11"/>
  </w:num>
  <w:num w:numId="21">
    <w:abstractNumId w:val="33"/>
  </w:num>
  <w:num w:numId="22">
    <w:abstractNumId w:val="28"/>
  </w:num>
  <w:num w:numId="23">
    <w:abstractNumId w:val="1"/>
  </w:num>
  <w:num w:numId="24">
    <w:abstractNumId w:val="38"/>
  </w:num>
  <w:num w:numId="25">
    <w:abstractNumId w:val="21"/>
  </w:num>
  <w:num w:numId="26">
    <w:abstractNumId w:val="15"/>
  </w:num>
  <w:num w:numId="27">
    <w:abstractNumId w:val="14"/>
  </w:num>
  <w:num w:numId="28">
    <w:abstractNumId w:val="16"/>
  </w:num>
  <w:num w:numId="29">
    <w:abstractNumId w:val="4"/>
  </w:num>
  <w:num w:numId="30">
    <w:abstractNumId w:val="25"/>
  </w:num>
  <w:num w:numId="31">
    <w:abstractNumId w:val="32"/>
  </w:num>
  <w:num w:numId="32">
    <w:abstractNumId w:val="31"/>
  </w:num>
  <w:num w:numId="33">
    <w:abstractNumId w:val="22"/>
  </w:num>
  <w:num w:numId="34">
    <w:abstractNumId w:val="12"/>
  </w:num>
  <w:num w:numId="35">
    <w:abstractNumId w:val="30"/>
  </w:num>
  <w:num w:numId="36">
    <w:abstractNumId w:val="5"/>
  </w:num>
  <w:num w:numId="37">
    <w:abstractNumId w:val="9"/>
  </w:num>
  <w:num w:numId="38">
    <w:abstractNumId w:val="0"/>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27"/>
    <w:rsid w:val="00000EE6"/>
    <w:rsid w:val="000023D7"/>
    <w:rsid w:val="00002E5A"/>
    <w:rsid w:val="00003596"/>
    <w:rsid w:val="00007D05"/>
    <w:rsid w:val="00010EBD"/>
    <w:rsid w:val="0001205F"/>
    <w:rsid w:val="00012BC1"/>
    <w:rsid w:val="00015A71"/>
    <w:rsid w:val="00016494"/>
    <w:rsid w:val="00016A6A"/>
    <w:rsid w:val="0001720D"/>
    <w:rsid w:val="00017754"/>
    <w:rsid w:val="00017D04"/>
    <w:rsid w:val="00020D42"/>
    <w:rsid w:val="00021DFC"/>
    <w:rsid w:val="00021EE7"/>
    <w:rsid w:val="00022192"/>
    <w:rsid w:val="000222DF"/>
    <w:rsid w:val="00022E38"/>
    <w:rsid w:val="0002341D"/>
    <w:rsid w:val="00024189"/>
    <w:rsid w:val="0002420E"/>
    <w:rsid w:val="00024C9C"/>
    <w:rsid w:val="00025A46"/>
    <w:rsid w:val="00025BFE"/>
    <w:rsid w:val="000262B0"/>
    <w:rsid w:val="000266B3"/>
    <w:rsid w:val="00027117"/>
    <w:rsid w:val="00030A5F"/>
    <w:rsid w:val="000311EA"/>
    <w:rsid w:val="0003166B"/>
    <w:rsid w:val="00032D18"/>
    <w:rsid w:val="00033A12"/>
    <w:rsid w:val="00033E7F"/>
    <w:rsid w:val="00033EE0"/>
    <w:rsid w:val="00034349"/>
    <w:rsid w:val="000346D6"/>
    <w:rsid w:val="00034842"/>
    <w:rsid w:val="00034A50"/>
    <w:rsid w:val="00035992"/>
    <w:rsid w:val="00037BAC"/>
    <w:rsid w:val="00040C2B"/>
    <w:rsid w:val="00041217"/>
    <w:rsid w:val="00041D97"/>
    <w:rsid w:val="00042B23"/>
    <w:rsid w:val="00042DC8"/>
    <w:rsid w:val="00042F0E"/>
    <w:rsid w:val="00042F3E"/>
    <w:rsid w:val="00043F49"/>
    <w:rsid w:val="0004427F"/>
    <w:rsid w:val="00045EF4"/>
    <w:rsid w:val="00046EDA"/>
    <w:rsid w:val="00047029"/>
    <w:rsid w:val="0004725B"/>
    <w:rsid w:val="00050174"/>
    <w:rsid w:val="00050F5F"/>
    <w:rsid w:val="0005259C"/>
    <w:rsid w:val="00053277"/>
    <w:rsid w:val="00053854"/>
    <w:rsid w:val="000545A9"/>
    <w:rsid w:val="000549EC"/>
    <w:rsid w:val="000550C0"/>
    <w:rsid w:val="00060750"/>
    <w:rsid w:val="000608D1"/>
    <w:rsid w:val="00062224"/>
    <w:rsid w:val="0006322F"/>
    <w:rsid w:val="0006355B"/>
    <w:rsid w:val="00063E01"/>
    <w:rsid w:val="000644FD"/>
    <w:rsid w:val="00065D7A"/>
    <w:rsid w:val="00066317"/>
    <w:rsid w:val="0006701A"/>
    <w:rsid w:val="000706EE"/>
    <w:rsid w:val="00071286"/>
    <w:rsid w:val="00071B35"/>
    <w:rsid w:val="0007218E"/>
    <w:rsid w:val="00072D55"/>
    <w:rsid w:val="00072E33"/>
    <w:rsid w:val="0007304E"/>
    <w:rsid w:val="00073633"/>
    <w:rsid w:val="00074182"/>
    <w:rsid w:val="00075D37"/>
    <w:rsid w:val="0007654E"/>
    <w:rsid w:val="0007676A"/>
    <w:rsid w:val="00076F5A"/>
    <w:rsid w:val="000802B8"/>
    <w:rsid w:val="000803FF"/>
    <w:rsid w:val="00080DF5"/>
    <w:rsid w:val="000812EC"/>
    <w:rsid w:val="0008225B"/>
    <w:rsid w:val="00082331"/>
    <w:rsid w:val="000824A1"/>
    <w:rsid w:val="00083629"/>
    <w:rsid w:val="000838D5"/>
    <w:rsid w:val="00083CBB"/>
    <w:rsid w:val="00083EDA"/>
    <w:rsid w:val="00084ADF"/>
    <w:rsid w:val="00084C0B"/>
    <w:rsid w:val="00086067"/>
    <w:rsid w:val="000868F2"/>
    <w:rsid w:val="00086B47"/>
    <w:rsid w:val="00087CB9"/>
    <w:rsid w:val="00090240"/>
    <w:rsid w:val="00090A68"/>
    <w:rsid w:val="00092FDC"/>
    <w:rsid w:val="000934BB"/>
    <w:rsid w:val="00094334"/>
    <w:rsid w:val="00094C53"/>
    <w:rsid w:val="00095323"/>
    <w:rsid w:val="00095D82"/>
    <w:rsid w:val="00095F38"/>
    <w:rsid w:val="000965C5"/>
    <w:rsid w:val="000A0838"/>
    <w:rsid w:val="000A0D49"/>
    <w:rsid w:val="000A2A7F"/>
    <w:rsid w:val="000A2ABC"/>
    <w:rsid w:val="000A388E"/>
    <w:rsid w:val="000A3AFF"/>
    <w:rsid w:val="000A4552"/>
    <w:rsid w:val="000A4D4D"/>
    <w:rsid w:val="000A5458"/>
    <w:rsid w:val="000A66E7"/>
    <w:rsid w:val="000A6D8E"/>
    <w:rsid w:val="000A7747"/>
    <w:rsid w:val="000B0DEE"/>
    <w:rsid w:val="000B123C"/>
    <w:rsid w:val="000B36B8"/>
    <w:rsid w:val="000B3C59"/>
    <w:rsid w:val="000B531E"/>
    <w:rsid w:val="000B533D"/>
    <w:rsid w:val="000B566C"/>
    <w:rsid w:val="000B5B03"/>
    <w:rsid w:val="000B66C5"/>
    <w:rsid w:val="000B6B2F"/>
    <w:rsid w:val="000B6BD1"/>
    <w:rsid w:val="000B79CD"/>
    <w:rsid w:val="000C02D0"/>
    <w:rsid w:val="000C13B9"/>
    <w:rsid w:val="000C1E47"/>
    <w:rsid w:val="000C26BB"/>
    <w:rsid w:val="000C2DE3"/>
    <w:rsid w:val="000C420E"/>
    <w:rsid w:val="000C4418"/>
    <w:rsid w:val="000C59EB"/>
    <w:rsid w:val="000C5BAD"/>
    <w:rsid w:val="000C6C33"/>
    <w:rsid w:val="000C6DB9"/>
    <w:rsid w:val="000C7A62"/>
    <w:rsid w:val="000D0493"/>
    <w:rsid w:val="000D0D60"/>
    <w:rsid w:val="000D3647"/>
    <w:rsid w:val="000D3A36"/>
    <w:rsid w:val="000D3B15"/>
    <w:rsid w:val="000D52D4"/>
    <w:rsid w:val="000D6574"/>
    <w:rsid w:val="000E0D9B"/>
    <w:rsid w:val="000E1880"/>
    <w:rsid w:val="000E2EB8"/>
    <w:rsid w:val="000E3852"/>
    <w:rsid w:val="000E43AD"/>
    <w:rsid w:val="000E4B22"/>
    <w:rsid w:val="000E56D3"/>
    <w:rsid w:val="000E64AB"/>
    <w:rsid w:val="000E6BA0"/>
    <w:rsid w:val="000F027A"/>
    <w:rsid w:val="000F108B"/>
    <w:rsid w:val="000F20CC"/>
    <w:rsid w:val="000F2A27"/>
    <w:rsid w:val="000F3806"/>
    <w:rsid w:val="000F4037"/>
    <w:rsid w:val="000F4ACC"/>
    <w:rsid w:val="000F4F36"/>
    <w:rsid w:val="000F4F3C"/>
    <w:rsid w:val="000F529F"/>
    <w:rsid w:val="000F6A52"/>
    <w:rsid w:val="000F7034"/>
    <w:rsid w:val="000F7B70"/>
    <w:rsid w:val="000F7D2E"/>
    <w:rsid w:val="00100D82"/>
    <w:rsid w:val="001014E1"/>
    <w:rsid w:val="00101527"/>
    <w:rsid w:val="00102084"/>
    <w:rsid w:val="001025E9"/>
    <w:rsid w:val="00102C97"/>
    <w:rsid w:val="0010405A"/>
    <w:rsid w:val="00105B8D"/>
    <w:rsid w:val="001069DC"/>
    <w:rsid w:val="001101BF"/>
    <w:rsid w:val="00110CD5"/>
    <w:rsid w:val="00110E20"/>
    <w:rsid w:val="00111035"/>
    <w:rsid w:val="00113ABC"/>
    <w:rsid w:val="00113F2E"/>
    <w:rsid w:val="001140B7"/>
    <w:rsid w:val="00114799"/>
    <w:rsid w:val="00114EA8"/>
    <w:rsid w:val="001170FF"/>
    <w:rsid w:val="00117302"/>
    <w:rsid w:val="001174F8"/>
    <w:rsid w:val="00117D7F"/>
    <w:rsid w:val="00121182"/>
    <w:rsid w:val="001211E4"/>
    <w:rsid w:val="0012133D"/>
    <w:rsid w:val="00121846"/>
    <w:rsid w:val="001227A3"/>
    <w:rsid w:val="001231B8"/>
    <w:rsid w:val="001242D8"/>
    <w:rsid w:val="00124B5B"/>
    <w:rsid w:val="00125488"/>
    <w:rsid w:val="0012583C"/>
    <w:rsid w:val="0012681D"/>
    <w:rsid w:val="0012763F"/>
    <w:rsid w:val="00127863"/>
    <w:rsid w:val="0012790B"/>
    <w:rsid w:val="001304A0"/>
    <w:rsid w:val="00131AC6"/>
    <w:rsid w:val="00132D6E"/>
    <w:rsid w:val="001341A3"/>
    <w:rsid w:val="001341C1"/>
    <w:rsid w:val="00134643"/>
    <w:rsid w:val="001350D5"/>
    <w:rsid w:val="00135D06"/>
    <w:rsid w:val="00136F69"/>
    <w:rsid w:val="00137316"/>
    <w:rsid w:val="0014036B"/>
    <w:rsid w:val="00140C94"/>
    <w:rsid w:val="00140FFE"/>
    <w:rsid w:val="001412B9"/>
    <w:rsid w:val="001414FF"/>
    <w:rsid w:val="00141539"/>
    <w:rsid w:val="001417E2"/>
    <w:rsid w:val="0014277D"/>
    <w:rsid w:val="00142B60"/>
    <w:rsid w:val="00142CD0"/>
    <w:rsid w:val="001437BB"/>
    <w:rsid w:val="00143890"/>
    <w:rsid w:val="00143DD5"/>
    <w:rsid w:val="0014615E"/>
    <w:rsid w:val="00151D70"/>
    <w:rsid w:val="001540AB"/>
    <w:rsid w:val="00154127"/>
    <w:rsid w:val="0015441F"/>
    <w:rsid w:val="00154FD2"/>
    <w:rsid w:val="001550BB"/>
    <w:rsid w:val="0015556F"/>
    <w:rsid w:val="001565C4"/>
    <w:rsid w:val="0015680E"/>
    <w:rsid w:val="00156B7D"/>
    <w:rsid w:val="00156CD9"/>
    <w:rsid w:val="00157847"/>
    <w:rsid w:val="00160C8E"/>
    <w:rsid w:val="00160DDC"/>
    <w:rsid w:val="001628D6"/>
    <w:rsid w:val="00162BEB"/>
    <w:rsid w:val="00162F77"/>
    <w:rsid w:val="00162F93"/>
    <w:rsid w:val="00163689"/>
    <w:rsid w:val="0016397E"/>
    <w:rsid w:val="00164191"/>
    <w:rsid w:val="0016492F"/>
    <w:rsid w:val="00165274"/>
    <w:rsid w:val="00165835"/>
    <w:rsid w:val="00166F2F"/>
    <w:rsid w:val="00167F88"/>
    <w:rsid w:val="00171CDF"/>
    <w:rsid w:val="001722BF"/>
    <w:rsid w:val="00172FF3"/>
    <w:rsid w:val="001734CE"/>
    <w:rsid w:val="0017426A"/>
    <w:rsid w:val="00174F3F"/>
    <w:rsid w:val="00176670"/>
    <w:rsid w:val="00177682"/>
    <w:rsid w:val="00181075"/>
    <w:rsid w:val="0018118D"/>
    <w:rsid w:val="00182225"/>
    <w:rsid w:val="00182AA4"/>
    <w:rsid w:val="00182B72"/>
    <w:rsid w:val="001837FF"/>
    <w:rsid w:val="00185384"/>
    <w:rsid w:val="00185662"/>
    <w:rsid w:val="00186D94"/>
    <w:rsid w:val="00186EA9"/>
    <w:rsid w:val="0018735C"/>
    <w:rsid w:val="00190DAC"/>
    <w:rsid w:val="00190EB0"/>
    <w:rsid w:val="00190FC2"/>
    <w:rsid w:val="001911DF"/>
    <w:rsid w:val="00191CF5"/>
    <w:rsid w:val="0019269C"/>
    <w:rsid w:val="00192BB9"/>
    <w:rsid w:val="00193543"/>
    <w:rsid w:val="00193753"/>
    <w:rsid w:val="001943DE"/>
    <w:rsid w:val="00194612"/>
    <w:rsid w:val="00194990"/>
    <w:rsid w:val="001949A2"/>
    <w:rsid w:val="00194B95"/>
    <w:rsid w:val="00194E46"/>
    <w:rsid w:val="00195BF9"/>
    <w:rsid w:val="00197CD7"/>
    <w:rsid w:val="00197D50"/>
    <w:rsid w:val="001A0AAE"/>
    <w:rsid w:val="001A18A1"/>
    <w:rsid w:val="001A1FCD"/>
    <w:rsid w:val="001A209C"/>
    <w:rsid w:val="001A2258"/>
    <w:rsid w:val="001A3CFB"/>
    <w:rsid w:val="001A4D83"/>
    <w:rsid w:val="001B0650"/>
    <w:rsid w:val="001B0D85"/>
    <w:rsid w:val="001B11AF"/>
    <w:rsid w:val="001B11FA"/>
    <w:rsid w:val="001B1BC0"/>
    <w:rsid w:val="001B1F54"/>
    <w:rsid w:val="001B21EE"/>
    <w:rsid w:val="001B270B"/>
    <w:rsid w:val="001B290D"/>
    <w:rsid w:val="001B3918"/>
    <w:rsid w:val="001B3EAA"/>
    <w:rsid w:val="001B503C"/>
    <w:rsid w:val="001B5A6E"/>
    <w:rsid w:val="001B77E5"/>
    <w:rsid w:val="001B7C6C"/>
    <w:rsid w:val="001B7EB7"/>
    <w:rsid w:val="001C08C4"/>
    <w:rsid w:val="001C0C24"/>
    <w:rsid w:val="001C0FFB"/>
    <w:rsid w:val="001C1A40"/>
    <w:rsid w:val="001C20A8"/>
    <w:rsid w:val="001C2363"/>
    <w:rsid w:val="001C2BDD"/>
    <w:rsid w:val="001C322F"/>
    <w:rsid w:val="001C3373"/>
    <w:rsid w:val="001C36C7"/>
    <w:rsid w:val="001C37ED"/>
    <w:rsid w:val="001C4C81"/>
    <w:rsid w:val="001D00E9"/>
    <w:rsid w:val="001D055E"/>
    <w:rsid w:val="001D176C"/>
    <w:rsid w:val="001D1A36"/>
    <w:rsid w:val="001D2528"/>
    <w:rsid w:val="001D3280"/>
    <w:rsid w:val="001D3DE8"/>
    <w:rsid w:val="001D4A1F"/>
    <w:rsid w:val="001D5CD8"/>
    <w:rsid w:val="001D62F7"/>
    <w:rsid w:val="001E0C8F"/>
    <w:rsid w:val="001E0E97"/>
    <w:rsid w:val="001E1C40"/>
    <w:rsid w:val="001E1E66"/>
    <w:rsid w:val="001E2128"/>
    <w:rsid w:val="001E21A3"/>
    <w:rsid w:val="001E4FFE"/>
    <w:rsid w:val="001E5E4C"/>
    <w:rsid w:val="001E63D6"/>
    <w:rsid w:val="001E7DF6"/>
    <w:rsid w:val="001F0064"/>
    <w:rsid w:val="001F053F"/>
    <w:rsid w:val="001F0CAB"/>
    <w:rsid w:val="001F0E11"/>
    <w:rsid w:val="001F1411"/>
    <w:rsid w:val="001F31B1"/>
    <w:rsid w:val="001F5126"/>
    <w:rsid w:val="001F52C2"/>
    <w:rsid w:val="001F5678"/>
    <w:rsid w:val="001F5701"/>
    <w:rsid w:val="001F5D52"/>
    <w:rsid w:val="001F6357"/>
    <w:rsid w:val="001F6F96"/>
    <w:rsid w:val="001F7BE6"/>
    <w:rsid w:val="00200E9C"/>
    <w:rsid w:val="00202274"/>
    <w:rsid w:val="00204C72"/>
    <w:rsid w:val="00205C81"/>
    <w:rsid w:val="00205E0C"/>
    <w:rsid w:val="00207B1A"/>
    <w:rsid w:val="00207E39"/>
    <w:rsid w:val="002104C5"/>
    <w:rsid w:val="00210FCF"/>
    <w:rsid w:val="00211DA9"/>
    <w:rsid w:val="00211ED7"/>
    <w:rsid w:val="00212AED"/>
    <w:rsid w:val="00213ACF"/>
    <w:rsid w:val="00215646"/>
    <w:rsid w:val="00215E73"/>
    <w:rsid w:val="00216B8B"/>
    <w:rsid w:val="0021750E"/>
    <w:rsid w:val="00217E39"/>
    <w:rsid w:val="002201EE"/>
    <w:rsid w:val="00222CC2"/>
    <w:rsid w:val="002232A1"/>
    <w:rsid w:val="00223F3F"/>
    <w:rsid w:val="002240DC"/>
    <w:rsid w:val="00224E8B"/>
    <w:rsid w:val="002251E2"/>
    <w:rsid w:val="00225E53"/>
    <w:rsid w:val="0022774F"/>
    <w:rsid w:val="00227825"/>
    <w:rsid w:val="00231928"/>
    <w:rsid w:val="00231F60"/>
    <w:rsid w:val="002327E9"/>
    <w:rsid w:val="0023308B"/>
    <w:rsid w:val="002343C2"/>
    <w:rsid w:val="00235680"/>
    <w:rsid w:val="002356FB"/>
    <w:rsid w:val="00236007"/>
    <w:rsid w:val="00236681"/>
    <w:rsid w:val="002370CB"/>
    <w:rsid w:val="0023716A"/>
    <w:rsid w:val="0024032C"/>
    <w:rsid w:val="002407F8"/>
    <w:rsid w:val="0024120C"/>
    <w:rsid w:val="00241274"/>
    <w:rsid w:val="0024159A"/>
    <w:rsid w:val="00243138"/>
    <w:rsid w:val="00245517"/>
    <w:rsid w:val="00245F5C"/>
    <w:rsid w:val="002465D8"/>
    <w:rsid w:val="0024669C"/>
    <w:rsid w:val="002479AC"/>
    <w:rsid w:val="00247F70"/>
    <w:rsid w:val="00251468"/>
    <w:rsid w:val="0025199B"/>
    <w:rsid w:val="00251D95"/>
    <w:rsid w:val="002520D8"/>
    <w:rsid w:val="0025269D"/>
    <w:rsid w:val="00252DC9"/>
    <w:rsid w:val="00253C45"/>
    <w:rsid w:val="00254740"/>
    <w:rsid w:val="002565E2"/>
    <w:rsid w:val="0025768E"/>
    <w:rsid w:val="00257CBF"/>
    <w:rsid w:val="00260253"/>
    <w:rsid w:val="0026106C"/>
    <w:rsid w:val="0026110D"/>
    <w:rsid w:val="00261EE6"/>
    <w:rsid w:val="00262E01"/>
    <w:rsid w:val="00262EF4"/>
    <w:rsid w:val="00263597"/>
    <w:rsid w:val="00263AC9"/>
    <w:rsid w:val="00263ED1"/>
    <w:rsid w:val="00264779"/>
    <w:rsid w:val="00264A4C"/>
    <w:rsid w:val="00264A62"/>
    <w:rsid w:val="00265498"/>
    <w:rsid w:val="00265811"/>
    <w:rsid w:val="00265D72"/>
    <w:rsid w:val="00267480"/>
    <w:rsid w:val="0026787B"/>
    <w:rsid w:val="0027011F"/>
    <w:rsid w:val="00270BBF"/>
    <w:rsid w:val="00270BE8"/>
    <w:rsid w:val="00270E52"/>
    <w:rsid w:val="00271015"/>
    <w:rsid w:val="00272A5D"/>
    <w:rsid w:val="00272EF9"/>
    <w:rsid w:val="002733D6"/>
    <w:rsid w:val="00273514"/>
    <w:rsid w:val="0027406C"/>
    <w:rsid w:val="00274123"/>
    <w:rsid w:val="002752BF"/>
    <w:rsid w:val="00277659"/>
    <w:rsid w:val="00277818"/>
    <w:rsid w:val="002804DC"/>
    <w:rsid w:val="002806BD"/>
    <w:rsid w:val="0028114B"/>
    <w:rsid w:val="00282231"/>
    <w:rsid w:val="002829CE"/>
    <w:rsid w:val="00283D05"/>
    <w:rsid w:val="00286B1F"/>
    <w:rsid w:val="00286EBE"/>
    <w:rsid w:val="00287139"/>
    <w:rsid w:val="002878F9"/>
    <w:rsid w:val="00290788"/>
    <w:rsid w:val="00290FC1"/>
    <w:rsid w:val="002912BD"/>
    <w:rsid w:val="002914F7"/>
    <w:rsid w:val="00291882"/>
    <w:rsid w:val="00293F7B"/>
    <w:rsid w:val="002944A3"/>
    <w:rsid w:val="00294B46"/>
    <w:rsid w:val="002950C4"/>
    <w:rsid w:val="002954F9"/>
    <w:rsid w:val="00295C08"/>
    <w:rsid w:val="00295D4C"/>
    <w:rsid w:val="00295D9E"/>
    <w:rsid w:val="002A18A3"/>
    <w:rsid w:val="002A1D77"/>
    <w:rsid w:val="002A2434"/>
    <w:rsid w:val="002A3411"/>
    <w:rsid w:val="002A394E"/>
    <w:rsid w:val="002A3D1E"/>
    <w:rsid w:val="002A4F5F"/>
    <w:rsid w:val="002A5658"/>
    <w:rsid w:val="002A79B0"/>
    <w:rsid w:val="002B03D1"/>
    <w:rsid w:val="002B2C1A"/>
    <w:rsid w:val="002B3942"/>
    <w:rsid w:val="002B4670"/>
    <w:rsid w:val="002B49CA"/>
    <w:rsid w:val="002B55B3"/>
    <w:rsid w:val="002B5783"/>
    <w:rsid w:val="002B5CC4"/>
    <w:rsid w:val="002B6B50"/>
    <w:rsid w:val="002B6B8D"/>
    <w:rsid w:val="002B7D06"/>
    <w:rsid w:val="002B7F26"/>
    <w:rsid w:val="002B7FA9"/>
    <w:rsid w:val="002C08B8"/>
    <w:rsid w:val="002C0C39"/>
    <w:rsid w:val="002C273A"/>
    <w:rsid w:val="002C4332"/>
    <w:rsid w:val="002C4C02"/>
    <w:rsid w:val="002C4D97"/>
    <w:rsid w:val="002C4E03"/>
    <w:rsid w:val="002C57A5"/>
    <w:rsid w:val="002C66B1"/>
    <w:rsid w:val="002C6FDF"/>
    <w:rsid w:val="002C7078"/>
    <w:rsid w:val="002D10E8"/>
    <w:rsid w:val="002D1993"/>
    <w:rsid w:val="002D20F1"/>
    <w:rsid w:val="002D22BB"/>
    <w:rsid w:val="002D2343"/>
    <w:rsid w:val="002D2F7A"/>
    <w:rsid w:val="002D4DD5"/>
    <w:rsid w:val="002D6C48"/>
    <w:rsid w:val="002D73BD"/>
    <w:rsid w:val="002D7C8A"/>
    <w:rsid w:val="002E0111"/>
    <w:rsid w:val="002E0770"/>
    <w:rsid w:val="002E1E70"/>
    <w:rsid w:val="002E21E6"/>
    <w:rsid w:val="002E3E05"/>
    <w:rsid w:val="002E4532"/>
    <w:rsid w:val="002E4B1E"/>
    <w:rsid w:val="002E4F17"/>
    <w:rsid w:val="002E687C"/>
    <w:rsid w:val="002E7197"/>
    <w:rsid w:val="002E725B"/>
    <w:rsid w:val="002F098E"/>
    <w:rsid w:val="002F0E98"/>
    <w:rsid w:val="002F1526"/>
    <w:rsid w:val="002F1DFD"/>
    <w:rsid w:val="002F3883"/>
    <w:rsid w:val="002F38FE"/>
    <w:rsid w:val="002F3AAA"/>
    <w:rsid w:val="002F4974"/>
    <w:rsid w:val="002F4FDB"/>
    <w:rsid w:val="002F5905"/>
    <w:rsid w:val="002F735A"/>
    <w:rsid w:val="003005B2"/>
    <w:rsid w:val="00301274"/>
    <w:rsid w:val="0030133E"/>
    <w:rsid w:val="003034B8"/>
    <w:rsid w:val="00303C34"/>
    <w:rsid w:val="00304815"/>
    <w:rsid w:val="003057F1"/>
    <w:rsid w:val="00306AAC"/>
    <w:rsid w:val="00307EA9"/>
    <w:rsid w:val="00310D0F"/>
    <w:rsid w:val="00310E0D"/>
    <w:rsid w:val="00313049"/>
    <w:rsid w:val="003140BB"/>
    <w:rsid w:val="00314A23"/>
    <w:rsid w:val="00314F6E"/>
    <w:rsid w:val="003151F6"/>
    <w:rsid w:val="00315466"/>
    <w:rsid w:val="00315BBC"/>
    <w:rsid w:val="00317A8D"/>
    <w:rsid w:val="0032085C"/>
    <w:rsid w:val="00321B79"/>
    <w:rsid w:val="003229F2"/>
    <w:rsid w:val="003244DA"/>
    <w:rsid w:val="00324F4D"/>
    <w:rsid w:val="00325670"/>
    <w:rsid w:val="00325ED0"/>
    <w:rsid w:val="00326410"/>
    <w:rsid w:val="0032717F"/>
    <w:rsid w:val="00327A64"/>
    <w:rsid w:val="00327AB2"/>
    <w:rsid w:val="00327B70"/>
    <w:rsid w:val="00327CF1"/>
    <w:rsid w:val="00330F5F"/>
    <w:rsid w:val="0033198A"/>
    <w:rsid w:val="00332788"/>
    <w:rsid w:val="00332B85"/>
    <w:rsid w:val="0033314A"/>
    <w:rsid w:val="003331A0"/>
    <w:rsid w:val="00333317"/>
    <w:rsid w:val="00333374"/>
    <w:rsid w:val="00333727"/>
    <w:rsid w:val="00334289"/>
    <w:rsid w:val="00335151"/>
    <w:rsid w:val="00335642"/>
    <w:rsid w:val="00335ABF"/>
    <w:rsid w:val="00336449"/>
    <w:rsid w:val="00336600"/>
    <w:rsid w:val="00337D44"/>
    <w:rsid w:val="00340370"/>
    <w:rsid w:val="0034266B"/>
    <w:rsid w:val="0034293E"/>
    <w:rsid w:val="0034492E"/>
    <w:rsid w:val="003453F3"/>
    <w:rsid w:val="00345B39"/>
    <w:rsid w:val="00346C2F"/>
    <w:rsid w:val="00347B6D"/>
    <w:rsid w:val="00350821"/>
    <w:rsid w:val="00351DAD"/>
    <w:rsid w:val="00351E85"/>
    <w:rsid w:val="00351E86"/>
    <w:rsid w:val="00351EDE"/>
    <w:rsid w:val="00353C80"/>
    <w:rsid w:val="00353DDA"/>
    <w:rsid w:val="00354669"/>
    <w:rsid w:val="00354BD5"/>
    <w:rsid w:val="003552E3"/>
    <w:rsid w:val="003552ED"/>
    <w:rsid w:val="0035775B"/>
    <w:rsid w:val="00357ADB"/>
    <w:rsid w:val="00357BC3"/>
    <w:rsid w:val="00360BA9"/>
    <w:rsid w:val="0036112D"/>
    <w:rsid w:val="003618D6"/>
    <w:rsid w:val="0036238B"/>
    <w:rsid w:val="00362906"/>
    <w:rsid w:val="00362AB2"/>
    <w:rsid w:val="003630AC"/>
    <w:rsid w:val="00363C44"/>
    <w:rsid w:val="003643A3"/>
    <w:rsid w:val="00364BAF"/>
    <w:rsid w:val="0036507C"/>
    <w:rsid w:val="00365357"/>
    <w:rsid w:val="00365D19"/>
    <w:rsid w:val="00365EB3"/>
    <w:rsid w:val="00366157"/>
    <w:rsid w:val="003668FC"/>
    <w:rsid w:val="00366AAB"/>
    <w:rsid w:val="00366AC2"/>
    <w:rsid w:val="00366B33"/>
    <w:rsid w:val="00367EC3"/>
    <w:rsid w:val="00367F76"/>
    <w:rsid w:val="00367FF8"/>
    <w:rsid w:val="003703F8"/>
    <w:rsid w:val="00370B7B"/>
    <w:rsid w:val="00370BED"/>
    <w:rsid w:val="00371915"/>
    <w:rsid w:val="00372066"/>
    <w:rsid w:val="003721C4"/>
    <w:rsid w:val="003726F8"/>
    <w:rsid w:val="00374294"/>
    <w:rsid w:val="00374F0A"/>
    <w:rsid w:val="00380373"/>
    <w:rsid w:val="00382498"/>
    <w:rsid w:val="00384A56"/>
    <w:rsid w:val="00385BCA"/>
    <w:rsid w:val="003864C4"/>
    <w:rsid w:val="00386A3B"/>
    <w:rsid w:val="0039131C"/>
    <w:rsid w:val="00392240"/>
    <w:rsid w:val="003947AF"/>
    <w:rsid w:val="00395D14"/>
    <w:rsid w:val="00396551"/>
    <w:rsid w:val="003966B7"/>
    <w:rsid w:val="003A008D"/>
    <w:rsid w:val="003A02ED"/>
    <w:rsid w:val="003A0598"/>
    <w:rsid w:val="003A062C"/>
    <w:rsid w:val="003A0E48"/>
    <w:rsid w:val="003A1437"/>
    <w:rsid w:val="003A232E"/>
    <w:rsid w:val="003A2E8B"/>
    <w:rsid w:val="003A3227"/>
    <w:rsid w:val="003A486A"/>
    <w:rsid w:val="003A4C5B"/>
    <w:rsid w:val="003A5248"/>
    <w:rsid w:val="003A5481"/>
    <w:rsid w:val="003A5F2D"/>
    <w:rsid w:val="003A698C"/>
    <w:rsid w:val="003A7452"/>
    <w:rsid w:val="003A7AC7"/>
    <w:rsid w:val="003B00D8"/>
    <w:rsid w:val="003B037C"/>
    <w:rsid w:val="003B044A"/>
    <w:rsid w:val="003B1A9C"/>
    <w:rsid w:val="003B1ABE"/>
    <w:rsid w:val="003B2352"/>
    <w:rsid w:val="003B2454"/>
    <w:rsid w:val="003B2680"/>
    <w:rsid w:val="003B2827"/>
    <w:rsid w:val="003B2E55"/>
    <w:rsid w:val="003B311F"/>
    <w:rsid w:val="003B335D"/>
    <w:rsid w:val="003B4346"/>
    <w:rsid w:val="003B452D"/>
    <w:rsid w:val="003B5B21"/>
    <w:rsid w:val="003B68A1"/>
    <w:rsid w:val="003B7BBD"/>
    <w:rsid w:val="003C1C9F"/>
    <w:rsid w:val="003C23BE"/>
    <w:rsid w:val="003C38E1"/>
    <w:rsid w:val="003C392B"/>
    <w:rsid w:val="003C45C2"/>
    <w:rsid w:val="003C4A22"/>
    <w:rsid w:val="003C4EE2"/>
    <w:rsid w:val="003C53C1"/>
    <w:rsid w:val="003C55DB"/>
    <w:rsid w:val="003C5711"/>
    <w:rsid w:val="003C6794"/>
    <w:rsid w:val="003C6AE7"/>
    <w:rsid w:val="003D1545"/>
    <w:rsid w:val="003D1930"/>
    <w:rsid w:val="003D1EBA"/>
    <w:rsid w:val="003D2151"/>
    <w:rsid w:val="003D2E7C"/>
    <w:rsid w:val="003D504F"/>
    <w:rsid w:val="003D689F"/>
    <w:rsid w:val="003D710F"/>
    <w:rsid w:val="003D7EE2"/>
    <w:rsid w:val="003E0360"/>
    <w:rsid w:val="003E1540"/>
    <w:rsid w:val="003E1F6F"/>
    <w:rsid w:val="003E2A18"/>
    <w:rsid w:val="003E2EE0"/>
    <w:rsid w:val="003E48A6"/>
    <w:rsid w:val="003E54D2"/>
    <w:rsid w:val="003E5571"/>
    <w:rsid w:val="003E575F"/>
    <w:rsid w:val="003E58CE"/>
    <w:rsid w:val="003E6898"/>
    <w:rsid w:val="003E7B33"/>
    <w:rsid w:val="003F08CB"/>
    <w:rsid w:val="003F15F8"/>
    <w:rsid w:val="003F1A93"/>
    <w:rsid w:val="003F2A8C"/>
    <w:rsid w:val="003F3759"/>
    <w:rsid w:val="003F3AB8"/>
    <w:rsid w:val="003F3FD5"/>
    <w:rsid w:val="003F55C9"/>
    <w:rsid w:val="003F73F3"/>
    <w:rsid w:val="003F7B92"/>
    <w:rsid w:val="003F7FC1"/>
    <w:rsid w:val="00400ACB"/>
    <w:rsid w:val="004019E5"/>
    <w:rsid w:val="004025E3"/>
    <w:rsid w:val="00402F70"/>
    <w:rsid w:val="0040450D"/>
    <w:rsid w:val="00404ED5"/>
    <w:rsid w:val="00405D42"/>
    <w:rsid w:val="00406284"/>
    <w:rsid w:val="0040710E"/>
    <w:rsid w:val="00407331"/>
    <w:rsid w:val="004073AE"/>
    <w:rsid w:val="00410BC5"/>
    <w:rsid w:val="004114A9"/>
    <w:rsid w:val="004124E9"/>
    <w:rsid w:val="00412CD2"/>
    <w:rsid w:val="00413690"/>
    <w:rsid w:val="004142DF"/>
    <w:rsid w:val="00414A7C"/>
    <w:rsid w:val="00415513"/>
    <w:rsid w:val="00415669"/>
    <w:rsid w:val="00415B2F"/>
    <w:rsid w:val="00415B94"/>
    <w:rsid w:val="00416AFC"/>
    <w:rsid w:val="0041775E"/>
    <w:rsid w:val="00417C70"/>
    <w:rsid w:val="00422E5E"/>
    <w:rsid w:val="00423629"/>
    <w:rsid w:val="00423653"/>
    <w:rsid w:val="004237F5"/>
    <w:rsid w:val="004238D1"/>
    <w:rsid w:val="00423D2D"/>
    <w:rsid w:val="004249BB"/>
    <w:rsid w:val="00424E0A"/>
    <w:rsid w:val="00425838"/>
    <w:rsid w:val="0042683C"/>
    <w:rsid w:val="004272CD"/>
    <w:rsid w:val="00432E0E"/>
    <w:rsid w:val="00434ACD"/>
    <w:rsid w:val="004350B3"/>
    <w:rsid w:val="00435E99"/>
    <w:rsid w:val="00436284"/>
    <w:rsid w:val="004365BE"/>
    <w:rsid w:val="00436831"/>
    <w:rsid w:val="00436E94"/>
    <w:rsid w:val="004374D4"/>
    <w:rsid w:val="00437DCC"/>
    <w:rsid w:val="00440A06"/>
    <w:rsid w:val="004421CB"/>
    <w:rsid w:val="00442B8A"/>
    <w:rsid w:val="00443049"/>
    <w:rsid w:val="004435CA"/>
    <w:rsid w:val="004442B0"/>
    <w:rsid w:val="00445E8B"/>
    <w:rsid w:val="00446683"/>
    <w:rsid w:val="0044718E"/>
    <w:rsid w:val="00447BA1"/>
    <w:rsid w:val="004501C3"/>
    <w:rsid w:val="004505FD"/>
    <w:rsid w:val="00450E33"/>
    <w:rsid w:val="00453454"/>
    <w:rsid w:val="00453DA2"/>
    <w:rsid w:val="00454D14"/>
    <w:rsid w:val="00456C10"/>
    <w:rsid w:val="004574FB"/>
    <w:rsid w:val="00457A86"/>
    <w:rsid w:val="0046060C"/>
    <w:rsid w:val="00460D54"/>
    <w:rsid w:val="00460F99"/>
    <w:rsid w:val="004610DF"/>
    <w:rsid w:val="00461244"/>
    <w:rsid w:val="0046147E"/>
    <w:rsid w:val="004621AA"/>
    <w:rsid w:val="00463244"/>
    <w:rsid w:val="00463387"/>
    <w:rsid w:val="004637C7"/>
    <w:rsid w:val="00464E95"/>
    <w:rsid w:val="00466A41"/>
    <w:rsid w:val="00467D57"/>
    <w:rsid w:val="00470F26"/>
    <w:rsid w:val="004712D1"/>
    <w:rsid w:val="00471BB4"/>
    <w:rsid w:val="00471C68"/>
    <w:rsid w:val="00471ECB"/>
    <w:rsid w:val="004721A8"/>
    <w:rsid w:val="0047289A"/>
    <w:rsid w:val="00473D4C"/>
    <w:rsid w:val="00474085"/>
    <w:rsid w:val="00475323"/>
    <w:rsid w:val="00476FED"/>
    <w:rsid w:val="004779B9"/>
    <w:rsid w:val="004809E2"/>
    <w:rsid w:val="0048108D"/>
    <w:rsid w:val="004811C0"/>
    <w:rsid w:val="00481750"/>
    <w:rsid w:val="00481F3E"/>
    <w:rsid w:val="00481F4D"/>
    <w:rsid w:val="00487ACB"/>
    <w:rsid w:val="00487ADF"/>
    <w:rsid w:val="00490740"/>
    <w:rsid w:val="0049181B"/>
    <w:rsid w:val="00492500"/>
    <w:rsid w:val="00492519"/>
    <w:rsid w:val="00492762"/>
    <w:rsid w:val="00492FDB"/>
    <w:rsid w:val="0049362B"/>
    <w:rsid w:val="00493F39"/>
    <w:rsid w:val="004951E4"/>
    <w:rsid w:val="00495678"/>
    <w:rsid w:val="00495C2B"/>
    <w:rsid w:val="00496464"/>
    <w:rsid w:val="004967D6"/>
    <w:rsid w:val="00496FF5"/>
    <w:rsid w:val="004A01DE"/>
    <w:rsid w:val="004A0B5E"/>
    <w:rsid w:val="004A21EC"/>
    <w:rsid w:val="004A2A0B"/>
    <w:rsid w:val="004A2C66"/>
    <w:rsid w:val="004A2F5C"/>
    <w:rsid w:val="004A314E"/>
    <w:rsid w:val="004A36E0"/>
    <w:rsid w:val="004A399E"/>
    <w:rsid w:val="004A458E"/>
    <w:rsid w:val="004A4F5D"/>
    <w:rsid w:val="004A6061"/>
    <w:rsid w:val="004A6DD7"/>
    <w:rsid w:val="004A70D5"/>
    <w:rsid w:val="004B0337"/>
    <w:rsid w:val="004B0EC3"/>
    <w:rsid w:val="004B1541"/>
    <w:rsid w:val="004B16A7"/>
    <w:rsid w:val="004B1856"/>
    <w:rsid w:val="004B22D4"/>
    <w:rsid w:val="004B2474"/>
    <w:rsid w:val="004B4F9E"/>
    <w:rsid w:val="004B5F8D"/>
    <w:rsid w:val="004B6B65"/>
    <w:rsid w:val="004B73CA"/>
    <w:rsid w:val="004B798A"/>
    <w:rsid w:val="004B7BC1"/>
    <w:rsid w:val="004B7D4E"/>
    <w:rsid w:val="004C026A"/>
    <w:rsid w:val="004C1394"/>
    <w:rsid w:val="004C1456"/>
    <w:rsid w:val="004C3FD7"/>
    <w:rsid w:val="004C5581"/>
    <w:rsid w:val="004C6360"/>
    <w:rsid w:val="004C6A4D"/>
    <w:rsid w:val="004C6BBF"/>
    <w:rsid w:val="004C6C2E"/>
    <w:rsid w:val="004D0246"/>
    <w:rsid w:val="004D1AF0"/>
    <w:rsid w:val="004D753F"/>
    <w:rsid w:val="004D7E1A"/>
    <w:rsid w:val="004E021F"/>
    <w:rsid w:val="004E08D0"/>
    <w:rsid w:val="004E259A"/>
    <w:rsid w:val="004E36D9"/>
    <w:rsid w:val="004E36DB"/>
    <w:rsid w:val="004E3AD0"/>
    <w:rsid w:val="004E485A"/>
    <w:rsid w:val="004E5C39"/>
    <w:rsid w:val="004E5E4A"/>
    <w:rsid w:val="004E6527"/>
    <w:rsid w:val="004E7395"/>
    <w:rsid w:val="004E7FA3"/>
    <w:rsid w:val="004F16EC"/>
    <w:rsid w:val="004F1A08"/>
    <w:rsid w:val="004F258C"/>
    <w:rsid w:val="004F272F"/>
    <w:rsid w:val="004F2949"/>
    <w:rsid w:val="004F2F69"/>
    <w:rsid w:val="004F302A"/>
    <w:rsid w:val="004F33E6"/>
    <w:rsid w:val="004F3538"/>
    <w:rsid w:val="004F49DC"/>
    <w:rsid w:val="004F597A"/>
    <w:rsid w:val="004F5C35"/>
    <w:rsid w:val="004F5E16"/>
    <w:rsid w:val="004F60EB"/>
    <w:rsid w:val="004F6AA3"/>
    <w:rsid w:val="004F6EC5"/>
    <w:rsid w:val="00502077"/>
    <w:rsid w:val="005040CD"/>
    <w:rsid w:val="00506DC1"/>
    <w:rsid w:val="0050768A"/>
    <w:rsid w:val="00507964"/>
    <w:rsid w:val="005106BA"/>
    <w:rsid w:val="00510937"/>
    <w:rsid w:val="00510A0B"/>
    <w:rsid w:val="00510B85"/>
    <w:rsid w:val="00510B99"/>
    <w:rsid w:val="00511094"/>
    <w:rsid w:val="00511A9F"/>
    <w:rsid w:val="00511DF4"/>
    <w:rsid w:val="0051418C"/>
    <w:rsid w:val="00514BC6"/>
    <w:rsid w:val="00515231"/>
    <w:rsid w:val="00515A82"/>
    <w:rsid w:val="00516587"/>
    <w:rsid w:val="005166A6"/>
    <w:rsid w:val="00516889"/>
    <w:rsid w:val="00520C00"/>
    <w:rsid w:val="0052119C"/>
    <w:rsid w:val="005212C2"/>
    <w:rsid w:val="00521534"/>
    <w:rsid w:val="005215AC"/>
    <w:rsid w:val="005231EB"/>
    <w:rsid w:val="00523811"/>
    <w:rsid w:val="005240EA"/>
    <w:rsid w:val="00524F2B"/>
    <w:rsid w:val="005250D7"/>
    <w:rsid w:val="005253C1"/>
    <w:rsid w:val="00525969"/>
    <w:rsid w:val="00525AB1"/>
    <w:rsid w:val="00525D9F"/>
    <w:rsid w:val="005265EC"/>
    <w:rsid w:val="00527016"/>
    <w:rsid w:val="00527B9F"/>
    <w:rsid w:val="00530170"/>
    <w:rsid w:val="00531B49"/>
    <w:rsid w:val="005320A2"/>
    <w:rsid w:val="00532116"/>
    <w:rsid w:val="00532895"/>
    <w:rsid w:val="00532DEB"/>
    <w:rsid w:val="0053399A"/>
    <w:rsid w:val="0053420D"/>
    <w:rsid w:val="005344AB"/>
    <w:rsid w:val="00534AF2"/>
    <w:rsid w:val="0053670E"/>
    <w:rsid w:val="00536E7D"/>
    <w:rsid w:val="00537402"/>
    <w:rsid w:val="005375A3"/>
    <w:rsid w:val="005378F6"/>
    <w:rsid w:val="005410F7"/>
    <w:rsid w:val="0054121F"/>
    <w:rsid w:val="00542411"/>
    <w:rsid w:val="00543648"/>
    <w:rsid w:val="00544502"/>
    <w:rsid w:val="005449A8"/>
    <w:rsid w:val="00546EB3"/>
    <w:rsid w:val="005475F1"/>
    <w:rsid w:val="00550720"/>
    <w:rsid w:val="00550959"/>
    <w:rsid w:val="00551A49"/>
    <w:rsid w:val="00552138"/>
    <w:rsid w:val="00555FD1"/>
    <w:rsid w:val="00556031"/>
    <w:rsid w:val="00556BE8"/>
    <w:rsid w:val="005604F6"/>
    <w:rsid w:val="005605CC"/>
    <w:rsid w:val="00560FC9"/>
    <w:rsid w:val="00561CFE"/>
    <w:rsid w:val="00562B58"/>
    <w:rsid w:val="00562B5C"/>
    <w:rsid w:val="005643CC"/>
    <w:rsid w:val="00564DFC"/>
    <w:rsid w:val="00565D4F"/>
    <w:rsid w:val="0056611C"/>
    <w:rsid w:val="00567641"/>
    <w:rsid w:val="0057043F"/>
    <w:rsid w:val="005709AD"/>
    <w:rsid w:val="005716B0"/>
    <w:rsid w:val="00571BB9"/>
    <w:rsid w:val="0057271F"/>
    <w:rsid w:val="00572AEE"/>
    <w:rsid w:val="00572C79"/>
    <w:rsid w:val="00572EA5"/>
    <w:rsid w:val="00575206"/>
    <w:rsid w:val="005755EE"/>
    <w:rsid w:val="00576E39"/>
    <w:rsid w:val="00583B12"/>
    <w:rsid w:val="00583FDB"/>
    <w:rsid w:val="00584DE4"/>
    <w:rsid w:val="00585336"/>
    <w:rsid w:val="00586D4F"/>
    <w:rsid w:val="00587846"/>
    <w:rsid w:val="005906AB"/>
    <w:rsid w:val="00590BC6"/>
    <w:rsid w:val="00591716"/>
    <w:rsid w:val="00591728"/>
    <w:rsid w:val="005923CF"/>
    <w:rsid w:val="005928C6"/>
    <w:rsid w:val="00593F04"/>
    <w:rsid w:val="00595055"/>
    <w:rsid w:val="00595999"/>
    <w:rsid w:val="00596BE1"/>
    <w:rsid w:val="00596FB8"/>
    <w:rsid w:val="005971D5"/>
    <w:rsid w:val="005A12B4"/>
    <w:rsid w:val="005A309A"/>
    <w:rsid w:val="005A3371"/>
    <w:rsid w:val="005A7D96"/>
    <w:rsid w:val="005B07C7"/>
    <w:rsid w:val="005B0D79"/>
    <w:rsid w:val="005B0FEE"/>
    <w:rsid w:val="005B30CB"/>
    <w:rsid w:val="005B310D"/>
    <w:rsid w:val="005B365C"/>
    <w:rsid w:val="005B3686"/>
    <w:rsid w:val="005B3DFD"/>
    <w:rsid w:val="005B4D2B"/>
    <w:rsid w:val="005B57A7"/>
    <w:rsid w:val="005B5883"/>
    <w:rsid w:val="005B5E7F"/>
    <w:rsid w:val="005B6579"/>
    <w:rsid w:val="005C0045"/>
    <w:rsid w:val="005C0C43"/>
    <w:rsid w:val="005C0D2F"/>
    <w:rsid w:val="005C0EDB"/>
    <w:rsid w:val="005C2108"/>
    <w:rsid w:val="005C2538"/>
    <w:rsid w:val="005C292C"/>
    <w:rsid w:val="005C3684"/>
    <w:rsid w:val="005C45B0"/>
    <w:rsid w:val="005C45D8"/>
    <w:rsid w:val="005C53CC"/>
    <w:rsid w:val="005C7218"/>
    <w:rsid w:val="005C7E62"/>
    <w:rsid w:val="005D0104"/>
    <w:rsid w:val="005D060A"/>
    <w:rsid w:val="005D110B"/>
    <w:rsid w:val="005D2973"/>
    <w:rsid w:val="005D2C81"/>
    <w:rsid w:val="005D57B8"/>
    <w:rsid w:val="005D5AF6"/>
    <w:rsid w:val="005D6A4B"/>
    <w:rsid w:val="005D6E06"/>
    <w:rsid w:val="005D6FB2"/>
    <w:rsid w:val="005D75F7"/>
    <w:rsid w:val="005D7EEA"/>
    <w:rsid w:val="005E0D3E"/>
    <w:rsid w:val="005E145B"/>
    <w:rsid w:val="005E1B1F"/>
    <w:rsid w:val="005E1D64"/>
    <w:rsid w:val="005E21A6"/>
    <w:rsid w:val="005E28D9"/>
    <w:rsid w:val="005E581E"/>
    <w:rsid w:val="005E59D2"/>
    <w:rsid w:val="005F0B61"/>
    <w:rsid w:val="005F1088"/>
    <w:rsid w:val="005F14F6"/>
    <w:rsid w:val="005F3667"/>
    <w:rsid w:val="005F3B1B"/>
    <w:rsid w:val="005F4807"/>
    <w:rsid w:val="005F495E"/>
    <w:rsid w:val="005F49A5"/>
    <w:rsid w:val="005F4BFB"/>
    <w:rsid w:val="005F564B"/>
    <w:rsid w:val="005F631B"/>
    <w:rsid w:val="005F6A59"/>
    <w:rsid w:val="005F6E98"/>
    <w:rsid w:val="006000E4"/>
    <w:rsid w:val="00600281"/>
    <w:rsid w:val="006003EB"/>
    <w:rsid w:val="0060176D"/>
    <w:rsid w:val="0060184F"/>
    <w:rsid w:val="0060325A"/>
    <w:rsid w:val="006043B0"/>
    <w:rsid w:val="006048DF"/>
    <w:rsid w:val="006049F5"/>
    <w:rsid w:val="00604F76"/>
    <w:rsid w:val="006059DD"/>
    <w:rsid w:val="00605AF3"/>
    <w:rsid w:val="00606D70"/>
    <w:rsid w:val="00606EF7"/>
    <w:rsid w:val="006075E0"/>
    <w:rsid w:val="006115E8"/>
    <w:rsid w:val="0061178A"/>
    <w:rsid w:val="006122FB"/>
    <w:rsid w:val="00612E91"/>
    <w:rsid w:val="006135B0"/>
    <w:rsid w:val="0061360A"/>
    <w:rsid w:val="006138CA"/>
    <w:rsid w:val="006139A2"/>
    <w:rsid w:val="00614389"/>
    <w:rsid w:val="00614DBE"/>
    <w:rsid w:val="00615A49"/>
    <w:rsid w:val="0061658D"/>
    <w:rsid w:val="006174D5"/>
    <w:rsid w:val="006208EB"/>
    <w:rsid w:val="00621550"/>
    <w:rsid w:val="00623761"/>
    <w:rsid w:val="00623BC8"/>
    <w:rsid w:val="00624AA7"/>
    <w:rsid w:val="00624D05"/>
    <w:rsid w:val="00625741"/>
    <w:rsid w:val="006263FA"/>
    <w:rsid w:val="00626DA7"/>
    <w:rsid w:val="0062750D"/>
    <w:rsid w:val="00627F79"/>
    <w:rsid w:val="00632E89"/>
    <w:rsid w:val="00632ED6"/>
    <w:rsid w:val="00633864"/>
    <w:rsid w:val="006345A1"/>
    <w:rsid w:val="00635443"/>
    <w:rsid w:val="00635543"/>
    <w:rsid w:val="00636D9B"/>
    <w:rsid w:val="00637E53"/>
    <w:rsid w:val="00640383"/>
    <w:rsid w:val="00641872"/>
    <w:rsid w:val="00641AC9"/>
    <w:rsid w:val="006427C0"/>
    <w:rsid w:val="0064283D"/>
    <w:rsid w:val="0064429E"/>
    <w:rsid w:val="006457C2"/>
    <w:rsid w:val="00645ED0"/>
    <w:rsid w:val="00646489"/>
    <w:rsid w:val="0064658C"/>
    <w:rsid w:val="0064743A"/>
    <w:rsid w:val="006477B6"/>
    <w:rsid w:val="00650438"/>
    <w:rsid w:val="00650638"/>
    <w:rsid w:val="006510FD"/>
    <w:rsid w:val="00651CF9"/>
    <w:rsid w:val="00651DA6"/>
    <w:rsid w:val="00652637"/>
    <w:rsid w:val="006536AC"/>
    <w:rsid w:val="00653A18"/>
    <w:rsid w:val="00654D38"/>
    <w:rsid w:val="006565BC"/>
    <w:rsid w:val="0065700E"/>
    <w:rsid w:val="00661260"/>
    <w:rsid w:val="006614FE"/>
    <w:rsid w:val="006622D2"/>
    <w:rsid w:val="00662851"/>
    <w:rsid w:val="00663DCF"/>
    <w:rsid w:val="00664023"/>
    <w:rsid w:val="0066497A"/>
    <w:rsid w:val="0066511D"/>
    <w:rsid w:val="00665672"/>
    <w:rsid w:val="00665DD4"/>
    <w:rsid w:val="006663A6"/>
    <w:rsid w:val="00666556"/>
    <w:rsid w:val="006708F5"/>
    <w:rsid w:val="00670CF7"/>
    <w:rsid w:val="00670E68"/>
    <w:rsid w:val="00671F0E"/>
    <w:rsid w:val="006724D6"/>
    <w:rsid w:val="00672CBD"/>
    <w:rsid w:val="00673A5F"/>
    <w:rsid w:val="00673BDB"/>
    <w:rsid w:val="00674547"/>
    <w:rsid w:val="00676462"/>
    <w:rsid w:val="0067652D"/>
    <w:rsid w:val="00676680"/>
    <w:rsid w:val="00676EF8"/>
    <w:rsid w:val="006775AD"/>
    <w:rsid w:val="00677CCA"/>
    <w:rsid w:val="00680E24"/>
    <w:rsid w:val="00680FF9"/>
    <w:rsid w:val="00681A6E"/>
    <w:rsid w:val="00681FD9"/>
    <w:rsid w:val="00682341"/>
    <w:rsid w:val="006826DE"/>
    <w:rsid w:val="006828D8"/>
    <w:rsid w:val="00682D5B"/>
    <w:rsid w:val="006836DE"/>
    <w:rsid w:val="00683E3A"/>
    <w:rsid w:val="00684B2F"/>
    <w:rsid w:val="00684EA2"/>
    <w:rsid w:val="0068503F"/>
    <w:rsid w:val="0068601A"/>
    <w:rsid w:val="00686560"/>
    <w:rsid w:val="00686C8E"/>
    <w:rsid w:val="00686F51"/>
    <w:rsid w:val="006905C3"/>
    <w:rsid w:val="00692E8D"/>
    <w:rsid w:val="00693E3A"/>
    <w:rsid w:val="006943F8"/>
    <w:rsid w:val="00694EE7"/>
    <w:rsid w:val="0069500F"/>
    <w:rsid w:val="00695EBF"/>
    <w:rsid w:val="0069615A"/>
    <w:rsid w:val="00696373"/>
    <w:rsid w:val="006965E9"/>
    <w:rsid w:val="006967E2"/>
    <w:rsid w:val="006A10AC"/>
    <w:rsid w:val="006A15A6"/>
    <w:rsid w:val="006A18FF"/>
    <w:rsid w:val="006A4924"/>
    <w:rsid w:val="006A4EAB"/>
    <w:rsid w:val="006B06D7"/>
    <w:rsid w:val="006B07F3"/>
    <w:rsid w:val="006B0BD3"/>
    <w:rsid w:val="006B19AF"/>
    <w:rsid w:val="006B25FA"/>
    <w:rsid w:val="006B2ECB"/>
    <w:rsid w:val="006B2F81"/>
    <w:rsid w:val="006B3B98"/>
    <w:rsid w:val="006B4670"/>
    <w:rsid w:val="006B4FE3"/>
    <w:rsid w:val="006B503C"/>
    <w:rsid w:val="006B5683"/>
    <w:rsid w:val="006B5EA7"/>
    <w:rsid w:val="006B7B5A"/>
    <w:rsid w:val="006C051B"/>
    <w:rsid w:val="006C1F51"/>
    <w:rsid w:val="006C2F1F"/>
    <w:rsid w:val="006C4456"/>
    <w:rsid w:val="006C4FBF"/>
    <w:rsid w:val="006C5327"/>
    <w:rsid w:val="006C5518"/>
    <w:rsid w:val="006C5B57"/>
    <w:rsid w:val="006C6641"/>
    <w:rsid w:val="006C66AB"/>
    <w:rsid w:val="006D129A"/>
    <w:rsid w:val="006D13A2"/>
    <w:rsid w:val="006D15E4"/>
    <w:rsid w:val="006D167F"/>
    <w:rsid w:val="006D2346"/>
    <w:rsid w:val="006D363C"/>
    <w:rsid w:val="006D41DD"/>
    <w:rsid w:val="006D6003"/>
    <w:rsid w:val="006D603B"/>
    <w:rsid w:val="006D69FD"/>
    <w:rsid w:val="006D77C5"/>
    <w:rsid w:val="006E01FA"/>
    <w:rsid w:val="006E0AA4"/>
    <w:rsid w:val="006E0F10"/>
    <w:rsid w:val="006E1A87"/>
    <w:rsid w:val="006E1E23"/>
    <w:rsid w:val="006E21CC"/>
    <w:rsid w:val="006E3398"/>
    <w:rsid w:val="006E3A57"/>
    <w:rsid w:val="006E3B4E"/>
    <w:rsid w:val="006E404C"/>
    <w:rsid w:val="006E504B"/>
    <w:rsid w:val="006E557F"/>
    <w:rsid w:val="006E7CC6"/>
    <w:rsid w:val="006F1713"/>
    <w:rsid w:val="006F273E"/>
    <w:rsid w:val="006F2D4C"/>
    <w:rsid w:val="006F4B0F"/>
    <w:rsid w:val="006F649C"/>
    <w:rsid w:val="006F6F4F"/>
    <w:rsid w:val="006F7434"/>
    <w:rsid w:val="006F7A02"/>
    <w:rsid w:val="006F7E77"/>
    <w:rsid w:val="007014B2"/>
    <w:rsid w:val="007017BE"/>
    <w:rsid w:val="00701859"/>
    <w:rsid w:val="00702F75"/>
    <w:rsid w:val="00703373"/>
    <w:rsid w:val="00705B5B"/>
    <w:rsid w:val="0070621A"/>
    <w:rsid w:val="007100E2"/>
    <w:rsid w:val="007127F2"/>
    <w:rsid w:val="00712F99"/>
    <w:rsid w:val="007130C9"/>
    <w:rsid w:val="00714171"/>
    <w:rsid w:val="00715C9C"/>
    <w:rsid w:val="00716D59"/>
    <w:rsid w:val="00717383"/>
    <w:rsid w:val="00721AAE"/>
    <w:rsid w:val="0072295C"/>
    <w:rsid w:val="007229C9"/>
    <w:rsid w:val="00723084"/>
    <w:rsid w:val="00723285"/>
    <w:rsid w:val="00723A76"/>
    <w:rsid w:val="00723ECE"/>
    <w:rsid w:val="00725931"/>
    <w:rsid w:val="00725967"/>
    <w:rsid w:val="007278FF"/>
    <w:rsid w:val="00727DF0"/>
    <w:rsid w:val="00731555"/>
    <w:rsid w:val="00732348"/>
    <w:rsid w:val="007325C2"/>
    <w:rsid w:val="00733501"/>
    <w:rsid w:val="00733817"/>
    <w:rsid w:val="00733D7E"/>
    <w:rsid w:val="0073431D"/>
    <w:rsid w:val="00734426"/>
    <w:rsid w:val="00734E9F"/>
    <w:rsid w:val="00735573"/>
    <w:rsid w:val="0073584E"/>
    <w:rsid w:val="00735DDE"/>
    <w:rsid w:val="00736131"/>
    <w:rsid w:val="007361CC"/>
    <w:rsid w:val="00736D10"/>
    <w:rsid w:val="007405EE"/>
    <w:rsid w:val="007407A3"/>
    <w:rsid w:val="00740C56"/>
    <w:rsid w:val="00741384"/>
    <w:rsid w:val="00741B1E"/>
    <w:rsid w:val="00741B69"/>
    <w:rsid w:val="00744357"/>
    <w:rsid w:val="0074572D"/>
    <w:rsid w:val="007464D6"/>
    <w:rsid w:val="00746BBC"/>
    <w:rsid w:val="00750A62"/>
    <w:rsid w:val="007519BE"/>
    <w:rsid w:val="007522F8"/>
    <w:rsid w:val="0075235D"/>
    <w:rsid w:val="007529D3"/>
    <w:rsid w:val="00753855"/>
    <w:rsid w:val="007549AF"/>
    <w:rsid w:val="00754ED3"/>
    <w:rsid w:val="00756784"/>
    <w:rsid w:val="00756ED7"/>
    <w:rsid w:val="00756EE2"/>
    <w:rsid w:val="00760789"/>
    <w:rsid w:val="00760D65"/>
    <w:rsid w:val="00761547"/>
    <w:rsid w:val="007631AE"/>
    <w:rsid w:val="00763369"/>
    <w:rsid w:val="007640EA"/>
    <w:rsid w:val="0076620A"/>
    <w:rsid w:val="007662B1"/>
    <w:rsid w:val="007667CF"/>
    <w:rsid w:val="00767B39"/>
    <w:rsid w:val="00767E12"/>
    <w:rsid w:val="00767F78"/>
    <w:rsid w:val="00772880"/>
    <w:rsid w:val="007730D9"/>
    <w:rsid w:val="00773AA8"/>
    <w:rsid w:val="00774246"/>
    <w:rsid w:val="007749B3"/>
    <w:rsid w:val="00774A7A"/>
    <w:rsid w:val="00775A5B"/>
    <w:rsid w:val="007771E0"/>
    <w:rsid w:val="0077720D"/>
    <w:rsid w:val="00777EC5"/>
    <w:rsid w:val="00780093"/>
    <w:rsid w:val="0078085F"/>
    <w:rsid w:val="007815F8"/>
    <w:rsid w:val="00783476"/>
    <w:rsid w:val="00783C0A"/>
    <w:rsid w:val="00783DDB"/>
    <w:rsid w:val="00784226"/>
    <w:rsid w:val="0078496D"/>
    <w:rsid w:val="00784BA5"/>
    <w:rsid w:val="00785B8A"/>
    <w:rsid w:val="007866A9"/>
    <w:rsid w:val="00786783"/>
    <w:rsid w:val="007868EF"/>
    <w:rsid w:val="0078786D"/>
    <w:rsid w:val="007878C7"/>
    <w:rsid w:val="0078792E"/>
    <w:rsid w:val="0079077B"/>
    <w:rsid w:val="007908D2"/>
    <w:rsid w:val="00790BD2"/>
    <w:rsid w:val="00791B79"/>
    <w:rsid w:val="00793D65"/>
    <w:rsid w:val="00793DB3"/>
    <w:rsid w:val="00794AE6"/>
    <w:rsid w:val="00796417"/>
    <w:rsid w:val="007970A2"/>
    <w:rsid w:val="00797DC7"/>
    <w:rsid w:val="00797DF5"/>
    <w:rsid w:val="007A017C"/>
    <w:rsid w:val="007A0742"/>
    <w:rsid w:val="007A0F58"/>
    <w:rsid w:val="007A1633"/>
    <w:rsid w:val="007A21CC"/>
    <w:rsid w:val="007A26AE"/>
    <w:rsid w:val="007A30F6"/>
    <w:rsid w:val="007A3A1D"/>
    <w:rsid w:val="007A43A1"/>
    <w:rsid w:val="007A5050"/>
    <w:rsid w:val="007A50C8"/>
    <w:rsid w:val="007A545F"/>
    <w:rsid w:val="007A5BB8"/>
    <w:rsid w:val="007A65CE"/>
    <w:rsid w:val="007A72E5"/>
    <w:rsid w:val="007A7638"/>
    <w:rsid w:val="007A7640"/>
    <w:rsid w:val="007B0FEE"/>
    <w:rsid w:val="007B14CF"/>
    <w:rsid w:val="007B329B"/>
    <w:rsid w:val="007B38A3"/>
    <w:rsid w:val="007B47F0"/>
    <w:rsid w:val="007B50FA"/>
    <w:rsid w:val="007B543A"/>
    <w:rsid w:val="007B59BD"/>
    <w:rsid w:val="007B6F2C"/>
    <w:rsid w:val="007B70E9"/>
    <w:rsid w:val="007B7EF1"/>
    <w:rsid w:val="007C0C77"/>
    <w:rsid w:val="007C12A2"/>
    <w:rsid w:val="007C1824"/>
    <w:rsid w:val="007C2662"/>
    <w:rsid w:val="007C3EE0"/>
    <w:rsid w:val="007C49CD"/>
    <w:rsid w:val="007C4A0C"/>
    <w:rsid w:val="007C4B31"/>
    <w:rsid w:val="007C52CA"/>
    <w:rsid w:val="007C5747"/>
    <w:rsid w:val="007C6A28"/>
    <w:rsid w:val="007C71C1"/>
    <w:rsid w:val="007D1053"/>
    <w:rsid w:val="007D1DE6"/>
    <w:rsid w:val="007D252D"/>
    <w:rsid w:val="007D2A55"/>
    <w:rsid w:val="007D2D8C"/>
    <w:rsid w:val="007D51A5"/>
    <w:rsid w:val="007D52DC"/>
    <w:rsid w:val="007D55A2"/>
    <w:rsid w:val="007D63D5"/>
    <w:rsid w:val="007D6E89"/>
    <w:rsid w:val="007D7302"/>
    <w:rsid w:val="007D77BD"/>
    <w:rsid w:val="007D77CB"/>
    <w:rsid w:val="007D7F5F"/>
    <w:rsid w:val="007E1573"/>
    <w:rsid w:val="007E17F5"/>
    <w:rsid w:val="007E2235"/>
    <w:rsid w:val="007E3899"/>
    <w:rsid w:val="007E3EB4"/>
    <w:rsid w:val="007E59F1"/>
    <w:rsid w:val="007E5DA3"/>
    <w:rsid w:val="007E6E66"/>
    <w:rsid w:val="007F139E"/>
    <w:rsid w:val="007F20BD"/>
    <w:rsid w:val="007F3437"/>
    <w:rsid w:val="007F406C"/>
    <w:rsid w:val="007F448E"/>
    <w:rsid w:val="007F4D9E"/>
    <w:rsid w:val="007F4F60"/>
    <w:rsid w:val="007F589C"/>
    <w:rsid w:val="007F5986"/>
    <w:rsid w:val="007F5A61"/>
    <w:rsid w:val="007F6563"/>
    <w:rsid w:val="007F6A9F"/>
    <w:rsid w:val="008007A1"/>
    <w:rsid w:val="00800EEA"/>
    <w:rsid w:val="00801463"/>
    <w:rsid w:val="00802654"/>
    <w:rsid w:val="00802BF3"/>
    <w:rsid w:val="008032B4"/>
    <w:rsid w:val="008039AA"/>
    <w:rsid w:val="00804530"/>
    <w:rsid w:val="0080463E"/>
    <w:rsid w:val="00804DEE"/>
    <w:rsid w:val="00804FA0"/>
    <w:rsid w:val="00805821"/>
    <w:rsid w:val="00805960"/>
    <w:rsid w:val="0080599E"/>
    <w:rsid w:val="00806928"/>
    <w:rsid w:val="00810309"/>
    <w:rsid w:val="00810E6B"/>
    <w:rsid w:val="00811A7E"/>
    <w:rsid w:val="008128B2"/>
    <w:rsid w:val="00812F10"/>
    <w:rsid w:val="00813041"/>
    <w:rsid w:val="00813295"/>
    <w:rsid w:val="00813852"/>
    <w:rsid w:val="00820967"/>
    <w:rsid w:val="0082210A"/>
    <w:rsid w:val="0082221E"/>
    <w:rsid w:val="00822CC2"/>
    <w:rsid w:val="00823194"/>
    <w:rsid w:val="00824358"/>
    <w:rsid w:val="00825186"/>
    <w:rsid w:val="00825CCD"/>
    <w:rsid w:val="00825D47"/>
    <w:rsid w:val="008261DF"/>
    <w:rsid w:val="00826DB6"/>
    <w:rsid w:val="00827043"/>
    <w:rsid w:val="008273D2"/>
    <w:rsid w:val="008273F1"/>
    <w:rsid w:val="0083026E"/>
    <w:rsid w:val="00830ED6"/>
    <w:rsid w:val="0083108B"/>
    <w:rsid w:val="0083194C"/>
    <w:rsid w:val="00832481"/>
    <w:rsid w:val="00832F51"/>
    <w:rsid w:val="00834BD2"/>
    <w:rsid w:val="0083569D"/>
    <w:rsid w:val="008359A5"/>
    <w:rsid w:val="0083701F"/>
    <w:rsid w:val="008373C3"/>
    <w:rsid w:val="00837DCE"/>
    <w:rsid w:val="008400FB"/>
    <w:rsid w:val="0084015E"/>
    <w:rsid w:val="0084476E"/>
    <w:rsid w:val="00844C3A"/>
    <w:rsid w:val="008456AA"/>
    <w:rsid w:val="0084590E"/>
    <w:rsid w:val="00845D50"/>
    <w:rsid w:val="00847205"/>
    <w:rsid w:val="00847462"/>
    <w:rsid w:val="0084754B"/>
    <w:rsid w:val="00847ADF"/>
    <w:rsid w:val="00852A5A"/>
    <w:rsid w:val="008535C5"/>
    <w:rsid w:val="00855B3A"/>
    <w:rsid w:val="0085630D"/>
    <w:rsid w:val="0085635C"/>
    <w:rsid w:val="00857093"/>
    <w:rsid w:val="00860177"/>
    <w:rsid w:val="00861094"/>
    <w:rsid w:val="00861DD0"/>
    <w:rsid w:val="00863D45"/>
    <w:rsid w:val="00864443"/>
    <w:rsid w:val="00865FC4"/>
    <w:rsid w:val="008660BB"/>
    <w:rsid w:val="00866274"/>
    <w:rsid w:val="0086637D"/>
    <w:rsid w:val="0087045C"/>
    <w:rsid w:val="0087095D"/>
    <w:rsid w:val="008710C1"/>
    <w:rsid w:val="00873479"/>
    <w:rsid w:val="0087364A"/>
    <w:rsid w:val="00873BF1"/>
    <w:rsid w:val="00873FF9"/>
    <w:rsid w:val="0087488A"/>
    <w:rsid w:val="00874A0A"/>
    <w:rsid w:val="00874E8F"/>
    <w:rsid w:val="0087572C"/>
    <w:rsid w:val="00876234"/>
    <w:rsid w:val="00876C59"/>
    <w:rsid w:val="00876F88"/>
    <w:rsid w:val="008770C5"/>
    <w:rsid w:val="00877310"/>
    <w:rsid w:val="00877D51"/>
    <w:rsid w:val="00877F6D"/>
    <w:rsid w:val="0088133D"/>
    <w:rsid w:val="008821AE"/>
    <w:rsid w:val="0088267D"/>
    <w:rsid w:val="00882F3E"/>
    <w:rsid w:val="0088304F"/>
    <w:rsid w:val="00884C67"/>
    <w:rsid w:val="008853F7"/>
    <w:rsid w:val="00885752"/>
    <w:rsid w:val="008859BB"/>
    <w:rsid w:val="00886BA5"/>
    <w:rsid w:val="00886F3B"/>
    <w:rsid w:val="00886FCD"/>
    <w:rsid w:val="008878E0"/>
    <w:rsid w:val="00887B20"/>
    <w:rsid w:val="00890121"/>
    <w:rsid w:val="008909D8"/>
    <w:rsid w:val="00890CA4"/>
    <w:rsid w:val="00891EF9"/>
    <w:rsid w:val="00893264"/>
    <w:rsid w:val="00893589"/>
    <w:rsid w:val="00893B74"/>
    <w:rsid w:val="00893C42"/>
    <w:rsid w:val="00895784"/>
    <w:rsid w:val="0089617C"/>
    <w:rsid w:val="0089747E"/>
    <w:rsid w:val="008A01F7"/>
    <w:rsid w:val="008A127C"/>
    <w:rsid w:val="008A14EE"/>
    <w:rsid w:val="008A1B6A"/>
    <w:rsid w:val="008A1DF3"/>
    <w:rsid w:val="008A252A"/>
    <w:rsid w:val="008A27B4"/>
    <w:rsid w:val="008A3950"/>
    <w:rsid w:val="008A417D"/>
    <w:rsid w:val="008A47B7"/>
    <w:rsid w:val="008A57DB"/>
    <w:rsid w:val="008A5FA2"/>
    <w:rsid w:val="008A6375"/>
    <w:rsid w:val="008B0C63"/>
    <w:rsid w:val="008B38A7"/>
    <w:rsid w:val="008B46DC"/>
    <w:rsid w:val="008B4715"/>
    <w:rsid w:val="008B58AB"/>
    <w:rsid w:val="008B5B44"/>
    <w:rsid w:val="008B6979"/>
    <w:rsid w:val="008B7CDE"/>
    <w:rsid w:val="008C1BAA"/>
    <w:rsid w:val="008C33CE"/>
    <w:rsid w:val="008C3A4C"/>
    <w:rsid w:val="008C3FED"/>
    <w:rsid w:val="008C615C"/>
    <w:rsid w:val="008C728E"/>
    <w:rsid w:val="008C77DB"/>
    <w:rsid w:val="008D0212"/>
    <w:rsid w:val="008D057C"/>
    <w:rsid w:val="008D1789"/>
    <w:rsid w:val="008D1CBD"/>
    <w:rsid w:val="008D2D7A"/>
    <w:rsid w:val="008D3366"/>
    <w:rsid w:val="008D3642"/>
    <w:rsid w:val="008D664A"/>
    <w:rsid w:val="008D7C72"/>
    <w:rsid w:val="008E0405"/>
    <w:rsid w:val="008E1568"/>
    <w:rsid w:val="008E1B1B"/>
    <w:rsid w:val="008E29B8"/>
    <w:rsid w:val="008E3599"/>
    <w:rsid w:val="008E3ADC"/>
    <w:rsid w:val="008E45E0"/>
    <w:rsid w:val="008E4DB2"/>
    <w:rsid w:val="008E65E3"/>
    <w:rsid w:val="008E6F23"/>
    <w:rsid w:val="008E7097"/>
    <w:rsid w:val="008F0358"/>
    <w:rsid w:val="008F38A6"/>
    <w:rsid w:val="008F3B97"/>
    <w:rsid w:val="008F401F"/>
    <w:rsid w:val="008F52A4"/>
    <w:rsid w:val="008F601F"/>
    <w:rsid w:val="008F6FA6"/>
    <w:rsid w:val="008F7903"/>
    <w:rsid w:val="00900311"/>
    <w:rsid w:val="00900887"/>
    <w:rsid w:val="0090102C"/>
    <w:rsid w:val="009019A7"/>
    <w:rsid w:val="00902FBE"/>
    <w:rsid w:val="009044BE"/>
    <w:rsid w:val="00904B8E"/>
    <w:rsid w:val="009050D9"/>
    <w:rsid w:val="009074F3"/>
    <w:rsid w:val="00910F76"/>
    <w:rsid w:val="0091119C"/>
    <w:rsid w:val="00913B26"/>
    <w:rsid w:val="00913FEC"/>
    <w:rsid w:val="009159D7"/>
    <w:rsid w:val="00915C4C"/>
    <w:rsid w:val="00916452"/>
    <w:rsid w:val="009169E6"/>
    <w:rsid w:val="00917449"/>
    <w:rsid w:val="00920938"/>
    <w:rsid w:val="00920CCB"/>
    <w:rsid w:val="00920D8F"/>
    <w:rsid w:val="00920DD4"/>
    <w:rsid w:val="009210BA"/>
    <w:rsid w:val="00921521"/>
    <w:rsid w:val="00921734"/>
    <w:rsid w:val="009217AB"/>
    <w:rsid w:val="00921EDD"/>
    <w:rsid w:val="00924A0D"/>
    <w:rsid w:val="00924EB4"/>
    <w:rsid w:val="00925149"/>
    <w:rsid w:val="00925D58"/>
    <w:rsid w:val="00926DEB"/>
    <w:rsid w:val="00927613"/>
    <w:rsid w:val="00927648"/>
    <w:rsid w:val="00931136"/>
    <w:rsid w:val="009312A7"/>
    <w:rsid w:val="00931AFD"/>
    <w:rsid w:val="00932503"/>
    <w:rsid w:val="0093264B"/>
    <w:rsid w:val="00933B2C"/>
    <w:rsid w:val="00933E63"/>
    <w:rsid w:val="009354AD"/>
    <w:rsid w:val="00936CED"/>
    <w:rsid w:val="00936ED8"/>
    <w:rsid w:val="00937301"/>
    <w:rsid w:val="009401E8"/>
    <w:rsid w:val="00941DFB"/>
    <w:rsid w:val="00943673"/>
    <w:rsid w:val="00943E86"/>
    <w:rsid w:val="009441BF"/>
    <w:rsid w:val="0094440C"/>
    <w:rsid w:val="00944C3A"/>
    <w:rsid w:val="009451AB"/>
    <w:rsid w:val="00946567"/>
    <w:rsid w:val="00947D4C"/>
    <w:rsid w:val="009503BE"/>
    <w:rsid w:val="00950DD7"/>
    <w:rsid w:val="0095109E"/>
    <w:rsid w:val="00951E91"/>
    <w:rsid w:val="00952EFA"/>
    <w:rsid w:val="009537E6"/>
    <w:rsid w:val="0095588E"/>
    <w:rsid w:val="00956037"/>
    <w:rsid w:val="00960698"/>
    <w:rsid w:val="009624CD"/>
    <w:rsid w:val="00962748"/>
    <w:rsid w:val="00964769"/>
    <w:rsid w:val="0096561D"/>
    <w:rsid w:val="00965777"/>
    <w:rsid w:val="00965AB1"/>
    <w:rsid w:val="009665E2"/>
    <w:rsid w:val="0097410A"/>
    <w:rsid w:val="00974923"/>
    <w:rsid w:val="0097573D"/>
    <w:rsid w:val="00975E5C"/>
    <w:rsid w:val="00976462"/>
    <w:rsid w:val="00976787"/>
    <w:rsid w:val="009767CA"/>
    <w:rsid w:val="0097702E"/>
    <w:rsid w:val="00977251"/>
    <w:rsid w:val="009809B0"/>
    <w:rsid w:val="00980E07"/>
    <w:rsid w:val="009827BE"/>
    <w:rsid w:val="0098338B"/>
    <w:rsid w:val="00983E5A"/>
    <w:rsid w:val="00983F48"/>
    <w:rsid w:val="0098597E"/>
    <w:rsid w:val="00986566"/>
    <w:rsid w:val="00986691"/>
    <w:rsid w:val="00987A3B"/>
    <w:rsid w:val="0099018E"/>
    <w:rsid w:val="00990EC4"/>
    <w:rsid w:val="00991FFB"/>
    <w:rsid w:val="009930E7"/>
    <w:rsid w:val="00994C32"/>
    <w:rsid w:val="00994DD7"/>
    <w:rsid w:val="00995A6E"/>
    <w:rsid w:val="009969DB"/>
    <w:rsid w:val="00996C01"/>
    <w:rsid w:val="00996C6C"/>
    <w:rsid w:val="00997081"/>
    <w:rsid w:val="009A0319"/>
    <w:rsid w:val="009A06F2"/>
    <w:rsid w:val="009A13C0"/>
    <w:rsid w:val="009A1E08"/>
    <w:rsid w:val="009A227B"/>
    <w:rsid w:val="009A235A"/>
    <w:rsid w:val="009A2404"/>
    <w:rsid w:val="009A28F7"/>
    <w:rsid w:val="009A36A0"/>
    <w:rsid w:val="009A5D46"/>
    <w:rsid w:val="009A636B"/>
    <w:rsid w:val="009A6702"/>
    <w:rsid w:val="009A72D3"/>
    <w:rsid w:val="009A74F4"/>
    <w:rsid w:val="009A7D0A"/>
    <w:rsid w:val="009A7DBD"/>
    <w:rsid w:val="009A7E60"/>
    <w:rsid w:val="009B056C"/>
    <w:rsid w:val="009B12EA"/>
    <w:rsid w:val="009B3F70"/>
    <w:rsid w:val="009B46C0"/>
    <w:rsid w:val="009B6029"/>
    <w:rsid w:val="009B6D5A"/>
    <w:rsid w:val="009C0592"/>
    <w:rsid w:val="009C10C9"/>
    <w:rsid w:val="009C20CD"/>
    <w:rsid w:val="009C2CFE"/>
    <w:rsid w:val="009C411A"/>
    <w:rsid w:val="009C5858"/>
    <w:rsid w:val="009C6693"/>
    <w:rsid w:val="009C6DD4"/>
    <w:rsid w:val="009C7306"/>
    <w:rsid w:val="009D0517"/>
    <w:rsid w:val="009D06B2"/>
    <w:rsid w:val="009D0884"/>
    <w:rsid w:val="009D0958"/>
    <w:rsid w:val="009D36C7"/>
    <w:rsid w:val="009D402B"/>
    <w:rsid w:val="009D6C76"/>
    <w:rsid w:val="009D7D0E"/>
    <w:rsid w:val="009E0173"/>
    <w:rsid w:val="009E10E8"/>
    <w:rsid w:val="009E1713"/>
    <w:rsid w:val="009E195F"/>
    <w:rsid w:val="009E1CE2"/>
    <w:rsid w:val="009E2DB8"/>
    <w:rsid w:val="009E39AF"/>
    <w:rsid w:val="009E4133"/>
    <w:rsid w:val="009E4E1E"/>
    <w:rsid w:val="009E555E"/>
    <w:rsid w:val="009E5E02"/>
    <w:rsid w:val="009E6065"/>
    <w:rsid w:val="009E61BF"/>
    <w:rsid w:val="009E6877"/>
    <w:rsid w:val="009E7997"/>
    <w:rsid w:val="009E7A0E"/>
    <w:rsid w:val="009F02AC"/>
    <w:rsid w:val="009F1D6F"/>
    <w:rsid w:val="009F2C12"/>
    <w:rsid w:val="009F6438"/>
    <w:rsid w:val="009F7119"/>
    <w:rsid w:val="00A00497"/>
    <w:rsid w:val="00A008CD"/>
    <w:rsid w:val="00A0184A"/>
    <w:rsid w:val="00A01DBA"/>
    <w:rsid w:val="00A029AA"/>
    <w:rsid w:val="00A02A81"/>
    <w:rsid w:val="00A02F3E"/>
    <w:rsid w:val="00A037EF"/>
    <w:rsid w:val="00A04BF3"/>
    <w:rsid w:val="00A04EF2"/>
    <w:rsid w:val="00A0513B"/>
    <w:rsid w:val="00A06F1D"/>
    <w:rsid w:val="00A07464"/>
    <w:rsid w:val="00A07947"/>
    <w:rsid w:val="00A07998"/>
    <w:rsid w:val="00A07CA1"/>
    <w:rsid w:val="00A10EF2"/>
    <w:rsid w:val="00A1244C"/>
    <w:rsid w:val="00A14F1B"/>
    <w:rsid w:val="00A14F34"/>
    <w:rsid w:val="00A15065"/>
    <w:rsid w:val="00A15340"/>
    <w:rsid w:val="00A15803"/>
    <w:rsid w:val="00A159E0"/>
    <w:rsid w:val="00A15BAB"/>
    <w:rsid w:val="00A15CAC"/>
    <w:rsid w:val="00A15EDD"/>
    <w:rsid w:val="00A16AA4"/>
    <w:rsid w:val="00A17674"/>
    <w:rsid w:val="00A200DF"/>
    <w:rsid w:val="00A2110B"/>
    <w:rsid w:val="00A21786"/>
    <w:rsid w:val="00A23239"/>
    <w:rsid w:val="00A232D0"/>
    <w:rsid w:val="00A23F5F"/>
    <w:rsid w:val="00A244C7"/>
    <w:rsid w:val="00A25752"/>
    <w:rsid w:val="00A2577E"/>
    <w:rsid w:val="00A258E8"/>
    <w:rsid w:val="00A25C61"/>
    <w:rsid w:val="00A25E99"/>
    <w:rsid w:val="00A2644B"/>
    <w:rsid w:val="00A26787"/>
    <w:rsid w:val="00A30554"/>
    <w:rsid w:val="00A307BE"/>
    <w:rsid w:val="00A308C9"/>
    <w:rsid w:val="00A312C4"/>
    <w:rsid w:val="00A31370"/>
    <w:rsid w:val="00A3137F"/>
    <w:rsid w:val="00A32E54"/>
    <w:rsid w:val="00A32EA8"/>
    <w:rsid w:val="00A32F8C"/>
    <w:rsid w:val="00A33C73"/>
    <w:rsid w:val="00A33DA7"/>
    <w:rsid w:val="00A346AE"/>
    <w:rsid w:val="00A34DAD"/>
    <w:rsid w:val="00A35BDA"/>
    <w:rsid w:val="00A35E7C"/>
    <w:rsid w:val="00A36C33"/>
    <w:rsid w:val="00A417CB"/>
    <w:rsid w:val="00A41A6A"/>
    <w:rsid w:val="00A41D2E"/>
    <w:rsid w:val="00A4365E"/>
    <w:rsid w:val="00A43A27"/>
    <w:rsid w:val="00A44212"/>
    <w:rsid w:val="00A46C80"/>
    <w:rsid w:val="00A471D6"/>
    <w:rsid w:val="00A47218"/>
    <w:rsid w:val="00A47780"/>
    <w:rsid w:val="00A47D74"/>
    <w:rsid w:val="00A50F07"/>
    <w:rsid w:val="00A51773"/>
    <w:rsid w:val="00A51E6A"/>
    <w:rsid w:val="00A521E7"/>
    <w:rsid w:val="00A54995"/>
    <w:rsid w:val="00A55C19"/>
    <w:rsid w:val="00A55F47"/>
    <w:rsid w:val="00A57274"/>
    <w:rsid w:val="00A57969"/>
    <w:rsid w:val="00A61765"/>
    <w:rsid w:val="00A6276E"/>
    <w:rsid w:val="00A630EC"/>
    <w:rsid w:val="00A63B38"/>
    <w:rsid w:val="00A646B6"/>
    <w:rsid w:val="00A6499F"/>
    <w:rsid w:val="00A656E7"/>
    <w:rsid w:val="00A65D01"/>
    <w:rsid w:val="00A668D9"/>
    <w:rsid w:val="00A66BA9"/>
    <w:rsid w:val="00A70C04"/>
    <w:rsid w:val="00A7117F"/>
    <w:rsid w:val="00A716E3"/>
    <w:rsid w:val="00A71DAA"/>
    <w:rsid w:val="00A72340"/>
    <w:rsid w:val="00A73C35"/>
    <w:rsid w:val="00A7413A"/>
    <w:rsid w:val="00A743BF"/>
    <w:rsid w:val="00A749F2"/>
    <w:rsid w:val="00A74AE5"/>
    <w:rsid w:val="00A758FC"/>
    <w:rsid w:val="00A76E28"/>
    <w:rsid w:val="00A77EBC"/>
    <w:rsid w:val="00A77EFB"/>
    <w:rsid w:val="00A80FBE"/>
    <w:rsid w:val="00A8196A"/>
    <w:rsid w:val="00A82A28"/>
    <w:rsid w:val="00A82BD2"/>
    <w:rsid w:val="00A8300F"/>
    <w:rsid w:val="00A834D4"/>
    <w:rsid w:val="00A8620C"/>
    <w:rsid w:val="00A8692A"/>
    <w:rsid w:val="00A9029A"/>
    <w:rsid w:val="00A90D11"/>
    <w:rsid w:val="00A91669"/>
    <w:rsid w:val="00A9266D"/>
    <w:rsid w:val="00A9269C"/>
    <w:rsid w:val="00A93C11"/>
    <w:rsid w:val="00A944DD"/>
    <w:rsid w:val="00A9455E"/>
    <w:rsid w:val="00A94B79"/>
    <w:rsid w:val="00A95C7F"/>
    <w:rsid w:val="00A96B9B"/>
    <w:rsid w:val="00A96D57"/>
    <w:rsid w:val="00A970DA"/>
    <w:rsid w:val="00A975FF"/>
    <w:rsid w:val="00AA04D2"/>
    <w:rsid w:val="00AA071D"/>
    <w:rsid w:val="00AA0F9A"/>
    <w:rsid w:val="00AA121A"/>
    <w:rsid w:val="00AA1CFE"/>
    <w:rsid w:val="00AA3193"/>
    <w:rsid w:val="00AA35DD"/>
    <w:rsid w:val="00AA4C63"/>
    <w:rsid w:val="00AA6764"/>
    <w:rsid w:val="00AA7C74"/>
    <w:rsid w:val="00AA7F70"/>
    <w:rsid w:val="00AB04BE"/>
    <w:rsid w:val="00AB091E"/>
    <w:rsid w:val="00AB1561"/>
    <w:rsid w:val="00AB28F5"/>
    <w:rsid w:val="00AB309D"/>
    <w:rsid w:val="00AB3DB7"/>
    <w:rsid w:val="00AB5434"/>
    <w:rsid w:val="00AB54E0"/>
    <w:rsid w:val="00AB7020"/>
    <w:rsid w:val="00AB7D53"/>
    <w:rsid w:val="00AC04CB"/>
    <w:rsid w:val="00AC0B0A"/>
    <w:rsid w:val="00AC0C08"/>
    <w:rsid w:val="00AC0E56"/>
    <w:rsid w:val="00AC14B7"/>
    <w:rsid w:val="00AC1E5C"/>
    <w:rsid w:val="00AC4FA6"/>
    <w:rsid w:val="00AC550C"/>
    <w:rsid w:val="00AC6FF8"/>
    <w:rsid w:val="00AC7984"/>
    <w:rsid w:val="00AD0D93"/>
    <w:rsid w:val="00AD1E9D"/>
    <w:rsid w:val="00AD32AA"/>
    <w:rsid w:val="00AD3D32"/>
    <w:rsid w:val="00AD4EA1"/>
    <w:rsid w:val="00AD4F21"/>
    <w:rsid w:val="00AD633D"/>
    <w:rsid w:val="00AD6E9F"/>
    <w:rsid w:val="00AD7A75"/>
    <w:rsid w:val="00AD7EF7"/>
    <w:rsid w:val="00AE0A7B"/>
    <w:rsid w:val="00AE0B55"/>
    <w:rsid w:val="00AE1F17"/>
    <w:rsid w:val="00AE3C94"/>
    <w:rsid w:val="00AE7439"/>
    <w:rsid w:val="00AE77D3"/>
    <w:rsid w:val="00AF060F"/>
    <w:rsid w:val="00AF0EA6"/>
    <w:rsid w:val="00AF1292"/>
    <w:rsid w:val="00AF12DB"/>
    <w:rsid w:val="00AF2A67"/>
    <w:rsid w:val="00AF4F27"/>
    <w:rsid w:val="00AF5AD4"/>
    <w:rsid w:val="00AF742C"/>
    <w:rsid w:val="00AF78C8"/>
    <w:rsid w:val="00AF7D2F"/>
    <w:rsid w:val="00B002D9"/>
    <w:rsid w:val="00B003B6"/>
    <w:rsid w:val="00B00981"/>
    <w:rsid w:val="00B00A6D"/>
    <w:rsid w:val="00B00E89"/>
    <w:rsid w:val="00B01217"/>
    <w:rsid w:val="00B02A93"/>
    <w:rsid w:val="00B04877"/>
    <w:rsid w:val="00B05646"/>
    <w:rsid w:val="00B05CC4"/>
    <w:rsid w:val="00B06A44"/>
    <w:rsid w:val="00B06A46"/>
    <w:rsid w:val="00B06EFD"/>
    <w:rsid w:val="00B0784C"/>
    <w:rsid w:val="00B10261"/>
    <w:rsid w:val="00B105E2"/>
    <w:rsid w:val="00B10880"/>
    <w:rsid w:val="00B113A9"/>
    <w:rsid w:val="00B12120"/>
    <w:rsid w:val="00B124A3"/>
    <w:rsid w:val="00B12539"/>
    <w:rsid w:val="00B12BC6"/>
    <w:rsid w:val="00B14041"/>
    <w:rsid w:val="00B143C7"/>
    <w:rsid w:val="00B14E49"/>
    <w:rsid w:val="00B15116"/>
    <w:rsid w:val="00B15186"/>
    <w:rsid w:val="00B16A38"/>
    <w:rsid w:val="00B16C61"/>
    <w:rsid w:val="00B1730A"/>
    <w:rsid w:val="00B177E8"/>
    <w:rsid w:val="00B21367"/>
    <w:rsid w:val="00B21B4C"/>
    <w:rsid w:val="00B21D0D"/>
    <w:rsid w:val="00B21D43"/>
    <w:rsid w:val="00B235B0"/>
    <w:rsid w:val="00B23E6A"/>
    <w:rsid w:val="00B240BA"/>
    <w:rsid w:val="00B248B1"/>
    <w:rsid w:val="00B2493A"/>
    <w:rsid w:val="00B25AB8"/>
    <w:rsid w:val="00B314CD"/>
    <w:rsid w:val="00B34772"/>
    <w:rsid w:val="00B34EA0"/>
    <w:rsid w:val="00B355CC"/>
    <w:rsid w:val="00B36D10"/>
    <w:rsid w:val="00B36D30"/>
    <w:rsid w:val="00B37656"/>
    <w:rsid w:val="00B379C9"/>
    <w:rsid w:val="00B37A1D"/>
    <w:rsid w:val="00B37BF7"/>
    <w:rsid w:val="00B37FC5"/>
    <w:rsid w:val="00B4173E"/>
    <w:rsid w:val="00B42891"/>
    <w:rsid w:val="00B4334F"/>
    <w:rsid w:val="00B44461"/>
    <w:rsid w:val="00B44F93"/>
    <w:rsid w:val="00B45107"/>
    <w:rsid w:val="00B45BC8"/>
    <w:rsid w:val="00B45FE2"/>
    <w:rsid w:val="00B46A12"/>
    <w:rsid w:val="00B470AB"/>
    <w:rsid w:val="00B50028"/>
    <w:rsid w:val="00B50DFC"/>
    <w:rsid w:val="00B50E5B"/>
    <w:rsid w:val="00B50EB9"/>
    <w:rsid w:val="00B51118"/>
    <w:rsid w:val="00B52761"/>
    <w:rsid w:val="00B52F9F"/>
    <w:rsid w:val="00B5318D"/>
    <w:rsid w:val="00B53257"/>
    <w:rsid w:val="00B53D20"/>
    <w:rsid w:val="00B54871"/>
    <w:rsid w:val="00B54EA7"/>
    <w:rsid w:val="00B55581"/>
    <w:rsid w:val="00B5565E"/>
    <w:rsid w:val="00B5574F"/>
    <w:rsid w:val="00B55840"/>
    <w:rsid w:val="00B55861"/>
    <w:rsid w:val="00B55E89"/>
    <w:rsid w:val="00B60C71"/>
    <w:rsid w:val="00B614DF"/>
    <w:rsid w:val="00B61C9F"/>
    <w:rsid w:val="00B62B6A"/>
    <w:rsid w:val="00B63373"/>
    <w:rsid w:val="00B6406D"/>
    <w:rsid w:val="00B64C77"/>
    <w:rsid w:val="00B65B5D"/>
    <w:rsid w:val="00B65BB8"/>
    <w:rsid w:val="00B66488"/>
    <w:rsid w:val="00B66734"/>
    <w:rsid w:val="00B672C4"/>
    <w:rsid w:val="00B706F2"/>
    <w:rsid w:val="00B70A43"/>
    <w:rsid w:val="00B715DB"/>
    <w:rsid w:val="00B718CB"/>
    <w:rsid w:val="00B71C48"/>
    <w:rsid w:val="00B71C54"/>
    <w:rsid w:val="00B721B2"/>
    <w:rsid w:val="00B72F1D"/>
    <w:rsid w:val="00B736D4"/>
    <w:rsid w:val="00B73D82"/>
    <w:rsid w:val="00B75623"/>
    <w:rsid w:val="00B75954"/>
    <w:rsid w:val="00B75D21"/>
    <w:rsid w:val="00B766FC"/>
    <w:rsid w:val="00B7731A"/>
    <w:rsid w:val="00B774FE"/>
    <w:rsid w:val="00B80FE4"/>
    <w:rsid w:val="00B819E0"/>
    <w:rsid w:val="00B82430"/>
    <w:rsid w:val="00B834C9"/>
    <w:rsid w:val="00B8564B"/>
    <w:rsid w:val="00B86CBC"/>
    <w:rsid w:val="00B86DAD"/>
    <w:rsid w:val="00B86ED0"/>
    <w:rsid w:val="00B90B24"/>
    <w:rsid w:val="00B90CEA"/>
    <w:rsid w:val="00B9297F"/>
    <w:rsid w:val="00B929FA"/>
    <w:rsid w:val="00B93005"/>
    <w:rsid w:val="00B9333A"/>
    <w:rsid w:val="00B936D9"/>
    <w:rsid w:val="00B93CF6"/>
    <w:rsid w:val="00B96093"/>
    <w:rsid w:val="00B96975"/>
    <w:rsid w:val="00B969FD"/>
    <w:rsid w:val="00B96A76"/>
    <w:rsid w:val="00B96D21"/>
    <w:rsid w:val="00B96E17"/>
    <w:rsid w:val="00B971DD"/>
    <w:rsid w:val="00B97593"/>
    <w:rsid w:val="00BA05C0"/>
    <w:rsid w:val="00BA0E35"/>
    <w:rsid w:val="00BA1B8F"/>
    <w:rsid w:val="00BA2642"/>
    <w:rsid w:val="00BA28DE"/>
    <w:rsid w:val="00BA3513"/>
    <w:rsid w:val="00BA42E7"/>
    <w:rsid w:val="00BA48EA"/>
    <w:rsid w:val="00BA57B5"/>
    <w:rsid w:val="00BA5FE6"/>
    <w:rsid w:val="00BA664F"/>
    <w:rsid w:val="00BA6F0F"/>
    <w:rsid w:val="00BA77CF"/>
    <w:rsid w:val="00BB28F5"/>
    <w:rsid w:val="00BB2AC2"/>
    <w:rsid w:val="00BB2D37"/>
    <w:rsid w:val="00BB3081"/>
    <w:rsid w:val="00BB35CC"/>
    <w:rsid w:val="00BB4F74"/>
    <w:rsid w:val="00BB517F"/>
    <w:rsid w:val="00BB61FA"/>
    <w:rsid w:val="00BB685B"/>
    <w:rsid w:val="00BB6D5C"/>
    <w:rsid w:val="00BB7457"/>
    <w:rsid w:val="00BC0815"/>
    <w:rsid w:val="00BC2927"/>
    <w:rsid w:val="00BC2D41"/>
    <w:rsid w:val="00BC2F35"/>
    <w:rsid w:val="00BC4560"/>
    <w:rsid w:val="00BC54E2"/>
    <w:rsid w:val="00BC5B5C"/>
    <w:rsid w:val="00BC63D6"/>
    <w:rsid w:val="00BC644C"/>
    <w:rsid w:val="00BC7423"/>
    <w:rsid w:val="00BC77AB"/>
    <w:rsid w:val="00BD11EB"/>
    <w:rsid w:val="00BD163E"/>
    <w:rsid w:val="00BD4205"/>
    <w:rsid w:val="00BD4756"/>
    <w:rsid w:val="00BD4924"/>
    <w:rsid w:val="00BD49C8"/>
    <w:rsid w:val="00BD4B6F"/>
    <w:rsid w:val="00BD4DC0"/>
    <w:rsid w:val="00BD6214"/>
    <w:rsid w:val="00BD65EC"/>
    <w:rsid w:val="00BD7F72"/>
    <w:rsid w:val="00BE09E9"/>
    <w:rsid w:val="00BE1D59"/>
    <w:rsid w:val="00BE2026"/>
    <w:rsid w:val="00BE29CA"/>
    <w:rsid w:val="00BE63BD"/>
    <w:rsid w:val="00BF21FA"/>
    <w:rsid w:val="00BF3429"/>
    <w:rsid w:val="00BF4349"/>
    <w:rsid w:val="00BF4377"/>
    <w:rsid w:val="00BF4482"/>
    <w:rsid w:val="00BF47D3"/>
    <w:rsid w:val="00BF5658"/>
    <w:rsid w:val="00BF5D65"/>
    <w:rsid w:val="00BF71BE"/>
    <w:rsid w:val="00BF76C3"/>
    <w:rsid w:val="00BF78FC"/>
    <w:rsid w:val="00C00CBD"/>
    <w:rsid w:val="00C01706"/>
    <w:rsid w:val="00C01E5B"/>
    <w:rsid w:val="00C02351"/>
    <w:rsid w:val="00C025AE"/>
    <w:rsid w:val="00C028A6"/>
    <w:rsid w:val="00C03816"/>
    <w:rsid w:val="00C0430D"/>
    <w:rsid w:val="00C0439C"/>
    <w:rsid w:val="00C05457"/>
    <w:rsid w:val="00C05E43"/>
    <w:rsid w:val="00C12AB5"/>
    <w:rsid w:val="00C134B0"/>
    <w:rsid w:val="00C154F4"/>
    <w:rsid w:val="00C15813"/>
    <w:rsid w:val="00C160A3"/>
    <w:rsid w:val="00C206AE"/>
    <w:rsid w:val="00C20F72"/>
    <w:rsid w:val="00C22E03"/>
    <w:rsid w:val="00C247BB"/>
    <w:rsid w:val="00C24DB7"/>
    <w:rsid w:val="00C259D7"/>
    <w:rsid w:val="00C263DC"/>
    <w:rsid w:val="00C268BA"/>
    <w:rsid w:val="00C26CBB"/>
    <w:rsid w:val="00C2700A"/>
    <w:rsid w:val="00C271F0"/>
    <w:rsid w:val="00C272DF"/>
    <w:rsid w:val="00C30381"/>
    <w:rsid w:val="00C30A79"/>
    <w:rsid w:val="00C30E71"/>
    <w:rsid w:val="00C31D25"/>
    <w:rsid w:val="00C32CA1"/>
    <w:rsid w:val="00C32FA2"/>
    <w:rsid w:val="00C34211"/>
    <w:rsid w:val="00C3474B"/>
    <w:rsid w:val="00C35176"/>
    <w:rsid w:val="00C352E5"/>
    <w:rsid w:val="00C353C9"/>
    <w:rsid w:val="00C35595"/>
    <w:rsid w:val="00C35D73"/>
    <w:rsid w:val="00C36083"/>
    <w:rsid w:val="00C363F1"/>
    <w:rsid w:val="00C365FD"/>
    <w:rsid w:val="00C36BAE"/>
    <w:rsid w:val="00C371E4"/>
    <w:rsid w:val="00C377DE"/>
    <w:rsid w:val="00C37848"/>
    <w:rsid w:val="00C40138"/>
    <w:rsid w:val="00C4063F"/>
    <w:rsid w:val="00C414E8"/>
    <w:rsid w:val="00C4183A"/>
    <w:rsid w:val="00C41FA1"/>
    <w:rsid w:val="00C41FDC"/>
    <w:rsid w:val="00C427E5"/>
    <w:rsid w:val="00C42930"/>
    <w:rsid w:val="00C431E3"/>
    <w:rsid w:val="00C432D3"/>
    <w:rsid w:val="00C43D90"/>
    <w:rsid w:val="00C451E3"/>
    <w:rsid w:val="00C45F34"/>
    <w:rsid w:val="00C464E8"/>
    <w:rsid w:val="00C46672"/>
    <w:rsid w:val="00C5030E"/>
    <w:rsid w:val="00C50326"/>
    <w:rsid w:val="00C5091C"/>
    <w:rsid w:val="00C51C8F"/>
    <w:rsid w:val="00C5222E"/>
    <w:rsid w:val="00C52A14"/>
    <w:rsid w:val="00C53981"/>
    <w:rsid w:val="00C53C38"/>
    <w:rsid w:val="00C54177"/>
    <w:rsid w:val="00C54748"/>
    <w:rsid w:val="00C55FAE"/>
    <w:rsid w:val="00C55FAF"/>
    <w:rsid w:val="00C60037"/>
    <w:rsid w:val="00C60765"/>
    <w:rsid w:val="00C60ACC"/>
    <w:rsid w:val="00C625FF"/>
    <w:rsid w:val="00C63303"/>
    <w:rsid w:val="00C653B5"/>
    <w:rsid w:val="00C659DC"/>
    <w:rsid w:val="00C65C8D"/>
    <w:rsid w:val="00C67356"/>
    <w:rsid w:val="00C70FF0"/>
    <w:rsid w:val="00C72294"/>
    <w:rsid w:val="00C72832"/>
    <w:rsid w:val="00C72E98"/>
    <w:rsid w:val="00C72FC4"/>
    <w:rsid w:val="00C75F17"/>
    <w:rsid w:val="00C76793"/>
    <w:rsid w:val="00C767B2"/>
    <w:rsid w:val="00C76A29"/>
    <w:rsid w:val="00C777EF"/>
    <w:rsid w:val="00C8086C"/>
    <w:rsid w:val="00C80B82"/>
    <w:rsid w:val="00C80D13"/>
    <w:rsid w:val="00C8160C"/>
    <w:rsid w:val="00C824B0"/>
    <w:rsid w:val="00C82924"/>
    <w:rsid w:val="00C8404B"/>
    <w:rsid w:val="00C844F8"/>
    <w:rsid w:val="00C8454D"/>
    <w:rsid w:val="00C85870"/>
    <w:rsid w:val="00C85E00"/>
    <w:rsid w:val="00C87750"/>
    <w:rsid w:val="00C90BEC"/>
    <w:rsid w:val="00C91711"/>
    <w:rsid w:val="00C91890"/>
    <w:rsid w:val="00C927E0"/>
    <w:rsid w:val="00C92B99"/>
    <w:rsid w:val="00C9378D"/>
    <w:rsid w:val="00C93EF1"/>
    <w:rsid w:val="00C94AE2"/>
    <w:rsid w:val="00C950B7"/>
    <w:rsid w:val="00C96C45"/>
    <w:rsid w:val="00C96EFB"/>
    <w:rsid w:val="00C972D1"/>
    <w:rsid w:val="00C97CF9"/>
    <w:rsid w:val="00C97D3F"/>
    <w:rsid w:val="00CA036F"/>
    <w:rsid w:val="00CA115D"/>
    <w:rsid w:val="00CA1EFC"/>
    <w:rsid w:val="00CA2471"/>
    <w:rsid w:val="00CA369C"/>
    <w:rsid w:val="00CA4893"/>
    <w:rsid w:val="00CA4DBA"/>
    <w:rsid w:val="00CA5A4F"/>
    <w:rsid w:val="00CA5EB5"/>
    <w:rsid w:val="00CB2096"/>
    <w:rsid w:val="00CB217F"/>
    <w:rsid w:val="00CB2533"/>
    <w:rsid w:val="00CB2A11"/>
    <w:rsid w:val="00CB2B27"/>
    <w:rsid w:val="00CB2D8A"/>
    <w:rsid w:val="00CB2D93"/>
    <w:rsid w:val="00CB4B2D"/>
    <w:rsid w:val="00CB580B"/>
    <w:rsid w:val="00CB5E07"/>
    <w:rsid w:val="00CB71D7"/>
    <w:rsid w:val="00CC0217"/>
    <w:rsid w:val="00CC16A3"/>
    <w:rsid w:val="00CC2708"/>
    <w:rsid w:val="00CC5421"/>
    <w:rsid w:val="00CC55EB"/>
    <w:rsid w:val="00CC579A"/>
    <w:rsid w:val="00CC5F6B"/>
    <w:rsid w:val="00CC76CE"/>
    <w:rsid w:val="00CD19CC"/>
    <w:rsid w:val="00CD1D0E"/>
    <w:rsid w:val="00CD2477"/>
    <w:rsid w:val="00CD2E39"/>
    <w:rsid w:val="00CD364F"/>
    <w:rsid w:val="00CD3792"/>
    <w:rsid w:val="00CD43C3"/>
    <w:rsid w:val="00CD594C"/>
    <w:rsid w:val="00CD5CEA"/>
    <w:rsid w:val="00CD5EC1"/>
    <w:rsid w:val="00CD6C03"/>
    <w:rsid w:val="00CD7A1F"/>
    <w:rsid w:val="00CE0A3F"/>
    <w:rsid w:val="00CE0E50"/>
    <w:rsid w:val="00CE1B45"/>
    <w:rsid w:val="00CE1BC1"/>
    <w:rsid w:val="00CE4261"/>
    <w:rsid w:val="00CE42CE"/>
    <w:rsid w:val="00CE4A3C"/>
    <w:rsid w:val="00CE4FB8"/>
    <w:rsid w:val="00CE5336"/>
    <w:rsid w:val="00CE58C2"/>
    <w:rsid w:val="00CE6378"/>
    <w:rsid w:val="00CE6E48"/>
    <w:rsid w:val="00CF06BD"/>
    <w:rsid w:val="00CF0EF4"/>
    <w:rsid w:val="00CF18E9"/>
    <w:rsid w:val="00CF19FB"/>
    <w:rsid w:val="00CF2A67"/>
    <w:rsid w:val="00CF4479"/>
    <w:rsid w:val="00CF45FC"/>
    <w:rsid w:val="00CF7709"/>
    <w:rsid w:val="00CF7EAE"/>
    <w:rsid w:val="00D00BA0"/>
    <w:rsid w:val="00D00E73"/>
    <w:rsid w:val="00D0209F"/>
    <w:rsid w:val="00D020CF"/>
    <w:rsid w:val="00D02404"/>
    <w:rsid w:val="00D02507"/>
    <w:rsid w:val="00D02A94"/>
    <w:rsid w:val="00D02F20"/>
    <w:rsid w:val="00D0321E"/>
    <w:rsid w:val="00D03B82"/>
    <w:rsid w:val="00D03EDE"/>
    <w:rsid w:val="00D05BAE"/>
    <w:rsid w:val="00D061C5"/>
    <w:rsid w:val="00D067F4"/>
    <w:rsid w:val="00D06B2E"/>
    <w:rsid w:val="00D10534"/>
    <w:rsid w:val="00D11225"/>
    <w:rsid w:val="00D13D9B"/>
    <w:rsid w:val="00D14692"/>
    <w:rsid w:val="00D14A62"/>
    <w:rsid w:val="00D1585A"/>
    <w:rsid w:val="00D15E5C"/>
    <w:rsid w:val="00D16004"/>
    <w:rsid w:val="00D17627"/>
    <w:rsid w:val="00D17804"/>
    <w:rsid w:val="00D206DE"/>
    <w:rsid w:val="00D21619"/>
    <w:rsid w:val="00D216A4"/>
    <w:rsid w:val="00D21B66"/>
    <w:rsid w:val="00D21C2B"/>
    <w:rsid w:val="00D21DFB"/>
    <w:rsid w:val="00D21E31"/>
    <w:rsid w:val="00D227E2"/>
    <w:rsid w:val="00D23D61"/>
    <w:rsid w:val="00D25C79"/>
    <w:rsid w:val="00D278DA"/>
    <w:rsid w:val="00D3028B"/>
    <w:rsid w:val="00D3042A"/>
    <w:rsid w:val="00D305C7"/>
    <w:rsid w:val="00D31750"/>
    <w:rsid w:val="00D31912"/>
    <w:rsid w:val="00D31A14"/>
    <w:rsid w:val="00D327CC"/>
    <w:rsid w:val="00D33561"/>
    <w:rsid w:val="00D336E4"/>
    <w:rsid w:val="00D33EFF"/>
    <w:rsid w:val="00D33F6A"/>
    <w:rsid w:val="00D34B3F"/>
    <w:rsid w:val="00D35709"/>
    <w:rsid w:val="00D36343"/>
    <w:rsid w:val="00D37D65"/>
    <w:rsid w:val="00D40960"/>
    <w:rsid w:val="00D410F4"/>
    <w:rsid w:val="00D41E64"/>
    <w:rsid w:val="00D42568"/>
    <w:rsid w:val="00D427F7"/>
    <w:rsid w:val="00D42988"/>
    <w:rsid w:val="00D42EC3"/>
    <w:rsid w:val="00D4338A"/>
    <w:rsid w:val="00D43D3A"/>
    <w:rsid w:val="00D44FAA"/>
    <w:rsid w:val="00D44FAB"/>
    <w:rsid w:val="00D45852"/>
    <w:rsid w:val="00D467F0"/>
    <w:rsid w:val="00D473B9"/>
    <w:rsid w:val="00D47790"/>
    <w:rsid w:val="00D47957"/>
    <w:rsid w:val="00D47A57"/>
    <w:rsid w:val="00D50B4F"/>
    <w:rsid w:val="00D50E66"/>
    <w:rsid w:val="00D514B6"/>
    <w:rsid w:val="00D518ED"/>
    <w:rsid w:val="00D5217E"/>
    <w:rsid w:val="00D52355"/>
    <w:rsid w:val="00D528BA"/>
    <w:rsid w:val="00D5353E"/>
    <w:rsid w:val="00D543E6"/>
    <w:rsid w:val="00D54960"/>
    <w:rsid w:val="00D55D6F"/>
    <w:rsid w:val="00D56A32"/>
    <w:rsid w:val="00D56CA2"/>
    <w:rsid w:val="00D57A44"/>
    <w:rsid w:val="00D6208B"/>
    <w:rsid w:val="00D62A54"/>
    <w:rsid w:val="00D63F47"/>
    <w:rsid w:val="00D6459B"/>
    <w:rsid w:val="00D64755"/>
    <w:rsid w:val="00D65CCD"/>
    <w:rsid w:val="00D65E48"/>
    <w:rsid w:val="00D65EEB"/>
    <w:rsid w:val="00D6609E"/>
    <w:rsid w:val="00D669BA"/>
    <w:rsid w:val="00D67416"/>
    <w:rsid w:val="00D676C0"/>
    <w:rsid w:val="00D70197"/>
    <w:rsid w:val="00D70B6E"/>
    <w:rsid w:val="00D71849"/>
    <w:rsid w:val="00D71ABC"/>
    <w:rsid w:val="00D73C74"/>
    <w:rsid w:val="00D74175"/>
    <w:rsid w:val="00D7419F"/>
    <w:rsid w:val="00D74698"/>
    <w:rsid w:val="00D755A1"/>
    <w:rsid w:val="00D7563D"/>
    <w:rsid w:val="00D75E30"/>
    <w:rsid w:val="00D76506"/>
    <w:rsid w:val="00D77CA6"/>
    <w:rsid w:val="00D77DD1"/>
    <w:rsid w:val="00D80C3E"/>
    <w:rsid w:val="00D80FD2"/>
    <w:rsid w:val="00D82005"/>
    <w:rsid w:val="00D8271F"/>
    <w:rsid w:val="00D83D14"/>
    <w:rsid w:val="00D84670"/>
    <w:rsid w:val="00D8564E"/>
    <w:rsid w:val="00D8687C"/>
    <w:rsid w:val="00D90B4B"/>
    <w:rsid w:val="00D91122"/>
    <w:rsid w:val="00D927CA"/>
    <w:rsid w:val="00D93227"/>
    <w:rsid w:val="00D942FD"/>
    <w:rsid w:val="00D9454E"/>
    <w:rsid w:val="00D94BF7"/>
    <w:rsid w:val="00D94FC0"/>
    <w:rsid w:val="00D9719B"/>
    <w:rsid w:val="00D97905"/>
    <w:rsid w:val="00D97EEC"/>
    <w:rsid w:val="00DA03E3"/>
    <w:rsid w:val="00DA1E73"/>
    <w:rsid w:val="00DA30D1"/>
    <w:rsid w:val="00DA36A3"/>
    <w:rsid w:val="00DA3CA3"/>
    <w:rsid w:val="00DA655F"/>
    <w:rsid w:val="00DA6AF8"/>
    <w:rsid w:val="00DB0D8D"/>
    <w:rsid w:val="00DB0F9C"/>
    <w:rsid w:val="00DB124F"/>
    <w:rsid w:val="00DB1383"/>
    <w:rsid w:val="00DB2A0A"/>
    <w:rsid w:val="00DB45BF"/>
    <w:rsid w:val="00DB4915"/>
    <w:rsid w:val="00DB4B7F"/>
    <w:rsid w:val="00DB4CA6"/>
    <w:rsid w:val="00DB53F8"/>
    <w:rsid w:val="00DB592B"/>
    <w:rsid w:val="00DB664C"/>
    <w:rsid w:val="00DB6ACB"/>
    <w:rsid w:val="00DB7D64"/>
    <w:rsid w:val="00DC071E"/>
    <w:rsid w:val="00DC0A31"/>
    <w:rsid w:val="00DC0C4E"/>
    <w:rsid w:val="00DC0CB3"/>
    <w:rsid w:val="00DC0D00"/>
    <w:rsid w:val="00DC165A"/>
    <w:rsid w:val="00DC256E"/>
    <w:rsid w:val="00DC26E7"/>
    <w:rsid w:val="00DC33AE"/>
    <w:rsid w:val="00DC4780"/>
    <w:rsid w:val="00DC4DB5"/>
    <w:rsid w:val="00DC618C"/>
    <w:rsid w:val="00DC6576"/>
    <w:rsid w:val="00DC6845"/>
    <w:rsid w:val="00DC7297"/>
    <w:rsid w:val="00DC7D41"/>
    <w:rsid w:val="00DD0457"/>
    <w:rsid w:val="00DD0599"/>
    <w:rsid w:val="00DD0BF8"/>
    <w:rsid w:val="00DD1AE1"/>
    <w:rsid w:val="00DD2006"/>
    <w:rsid w:val="00DD2B3F"/>
    <w:rsid w:val="00DD30BE"/>
    <w:rsid w:val="00DD3A39"/>
    <w:rsid w:val="00DD3A94"/>
    <w:rsid w:val="00DD40F2"/>
    <w:rsid w:val="00DD477A"/>
    <w:rsid w:val="00DD6780"/>
    <w:rsid w:val="00DD6809"/>
    <w:rsid w:val="00DD6DAF"/>
    <w:rsid w:val="00DD7BE8"/>
    <w:rsid w:val="00DE15A8"/>
    <w:rsid w:val="00DE1DB4"/>
    <w:rsid w:val="00DE227A"/>
    <w:rsid w:val="00DE29C4"/>
    <w:rsid w:val="00DE2B62"/>
    <w:rsid w:val="00DE33FE"/>
    <w:rsid w:val="00DE35C2"/>
    <w:rsid w:val="00DE4BF7"/>
    <w:rsid w:val="00DE5FA3"/>
    <w:rsid w:val="00DE784C"/>
    <w:rsid w:val="00DE79E6"/>
    <w:rsid w:val="00DF11C3"/>
    <w:rsid w:val="00DF12DF"/>
    <w:rsid w:val="00DF2319"/>
    <w:rsid w:val="00DF2A7E"/>
    <w:rsid w:val="00DF2AD6"/>
    <w:rsid w:val="00DF3EB1"/>
    <w:rsid w:val="00DF5D40"/>
    <w:rsid w:val="00DF6A1F"/>
    <w:rsid w:val="00DF6A36"/>
    <w:rsid w:val="00DF6A73"/>
    <w:rsid w:val="00DF725E"/>
    <w:rsid w:val="00DF7EFC"/>
    <w:rsid w:val="00E02516"/>
    <w:rsid w:val="00E0278B"/>
    <w:rsid w:val="00E03741"/>
    <w:rsid w:val="00E042FC"/>
    <w:rsid w:val="00E049D9"/>
    <w:rsid w:val="00E05903"/>
    <w:rsid w:val="00E05B42"/>
    <w:rsid w:val="00E06FAC"/>
    <w:rsid w:val="00E078E1"/>
    <w:rsid w:val="00E11CE5"/>
    <w:rsid w:val="00E14257"/>
    <w:rsid w:val="00E148C6"/>
    <w:rsid w:val="00E153B5"/>
    <w:rsid w:val="00E1649F"/>
    <w:rsid w:val="00E16797"/>
    <w:rsid w:val="00E16F44"/>
    <w:rsid w:val="00E1736D"/>
    <w:rsid w:val="00E17558"/>
    <w:rsid w:val="00E21D91"/>
    <w:rsid w:val="00E225AE"/>
    <w:rsid w:val="00E225F6"/>
    <w:rsid w:val="00E2289D"/>
    <w:rsid w:val="00E230FC"/>
    <w:rsid w:val="00E231A1"/>
    <w:rsid w:val="00E2404C"/>
    <w:rsid w:val="00E24A2A"/>
    <w:rsid w:val="00E24B39"/>
    <w:rsid w:val="00E2529B"/>
    <w:rsid w:val="00E25785"/>
    <w:rsid w:val="00E315D9"/>
    <w:rsid w:val="00E31A22"/>
    <w:rsid w:val="00E33E67"/>
    <w:rsid w:val="00E3457A"/>
    <w:rsid w:val="00E34B0F"/>
    <w:rsid w:val="00E35224"/>
    <w:rsid w:val="00E3788F"/>
    <w:rsid w:val="00E40E7A"/>
    <w:rsid w:val="00E431D3"/>
    <w:rsid w:val="00E454D9"/>
    <w:rsid w:val="00E45E77"/>
    <w:rsid w:val="00E47C44"/>
    <w:rsid w:val="00E50D68"/>
    <w:rsid w:val="00E511D1"/>
    <w:rsid w:val="00E522BC"/>
    <w:rsid w:val="00E522C0"/>
    <w:rsid w:val="00E54258"/>
    <w:rsid w:val="00E545E4"/>
    <w:rsid w:val="00E5688B"/>
    <w:rsid w:val="00E5707E"/>
    <w:rsid w:val="00E57763"/>
    <w:rsid w:val="00E57DD4"/>
    <w:rsid w:val="00E57F49"/>
    <w:rsid w:val="00E6077C"/>
    <w:rsid w:val="00E61285"/>
    <w:rsid w:val="00E616AC"/>
    <w:rsid w:val="00E61AE8"/>
    <w:rsid w:val="00E62949"/>
    <w:rsid w:val="00E635C6"/>
    <w:rsid w:val="00E648FE"/>
    <w:rsid w:val="00E66502"/>
    <w:rsid w:val="00E673AE"/>
    <w:rsid w:val="00E70422"/>
    <w:rsid w:val="00E70EB6"/>
    <w:rsid w:val="00E71FA0"/>
    <w:rsid w:val="00E72036"/>
    <w:rsid w:val="00E728E7"/>
    <w:rsid w:val="00E729CD"/>
    <w:rsid w:val="00E72A44"/>
    <w:rsid w:val="00E72EC1"/>
    <w:rsid w:val="00E73358"/>
    <w:rsid w:val="00E73433"/>
    <w:rsid w:val="00E734D4"/>
    <w:rsid w:val="00E73702"/>
    <w:rsid w:val="00E73736"/>
    <w:rsid w:val="00E738C7"/>
    <w:rsid w:val="00E74375"/>
    <w:rsid w:val="00E74DDE"/>
    <w:rsid w:val="00E75D09"/>
    <w:rsid w:val="00E75DB1"/>
    <w:rsid w:val="00E75DD5"/>
    <w:rsid w:val="00E761A7"/>
    <w:rsid w:val="00E76870"/>
    <w:rsid w:val="00E76976"/>
    <w:rsid w:val="00E76D50"/>
    <w:rsid w:val="00E777A2"/>
    <w:rsid w:val="00E80182"/>
    <w:rsid w:val="00E802DC"/>
    <w:rsid w:val="00E803B0"/>
    <w:rsid w:val="00E8176E"/>
    <w:rsid w:val="00E81870"/>
    <w:rsid w:val="00E82F88"/>
    <w:rsid w:val="00E83895"/>
    <w:rsid w:val="00E83BCD"/>
    <w:rsid w:val="00E850CD"/>
    <w:rsid w:val="00E8655D"/>
    <w:rsid w:val="00E86910"/>
    <w:rsid w:val="00E872CD"/>
    <w:rsid w:val="00E91D7A"/>
    <w:rsid w:val="00E92407"/>
    <w:rsid w:val="00E93113"/>
    <w:rsid w:val="00E93CE9"/>
    <w:rsid w:val="00E93E67"/>
    <w:rsid w:val="00E9458D"/>
    <w:rsid w:val="00E9593C"/>
    <w:rsid w:val="00E95E29"/>
    <w:rsid w:val="00E960C8"/>
    <w:rsid w:val="00E96891"/>
    <w:rsid w:val="00E96A2A"/>
    <w:rsid w:val="00E96BE2"/>
    <w:rsid w:val="00E97063"/>
    <w:rsid w:val="00EA0239"/>
    <w:rsid w:val="00EA03A0"/>
    <w:rsid w:val="00EA082C"/>
    <w:rsid w:val="00EA098A"/>
    <w:rsid w:val="00EA1F9F"/>
    <w:rsid w:val="00EA3D6C"/>
    <w:rsid w:val="00EA40F8"/>
    <w:rsid w:val="00EA46BB"/>
    <w:rsid w:val="00EA54FF"/>
    <w:rsid w:val="00EA55A6"/>
    <w:rsid w:val="00EA6714"/>
    <w:rsid w:val="00EA6D9A"/>
    <w:rsid w:val="00EA773D"/>
    <w:rsid w:val="00EB09C2"/>
    <w:rsid w:val="00EB1C7F"/>
    <w:rsid w:val="00EB349F"/>
    <w:rsid w:val="00EB427C"/>
    <w:rsid w:val="00EB460C"/>
    <w:rsid w:val="00EB4A7E"/>
    <w:rsid w:val="00EB58F5"/>
    <w:rsid w:val="00EB62C1"/>
    <w:rsid w:val="00EB6382"/>
    <w:rsid w:val="00EB705A"/>
    <w:rsid w:val="00EB7C22"/>
    <w:rsid w:val="00EC2E97"/>
    <w:rsid w:val="00EC3ADF"/>
    <w:rsid w:val="00EC3BBF"/>
    <w:rsid w:val="00EC48FD"/>
    <w:rsid w:val="00EC5163"/>
    <w:rsid w:val="00EC7A10"/>
    <w:rsid w:val="00EC7A15"/>
    <w:rsid w:val="00ED063B"/>
    <w:rsid w:val="00ED134D"/>
    <w:rsid w:val="00ED1EA1"/>
    <w:rsid w:val="00ED1FEB"/>
    <w:rsid w:val="00ED1FF8"/>
    <w:rsid w:val="00ED3AAD"/>
    <w:rsid w:val="00ED3B49"/>
    <w:rsid w:val="00ED4413"/>
    <w:rsid w:val="00ED44D4"/>
    <w:rsid w:val="00ED46DB"/>
    <w:rsid w:val="00ED56AD"/>
    <w:rsid w:val="00ED591D"/>
    <w:rsid w:val="00ED5D19"/>
    <w:rsid w:val="00ED6CFB"/>
    <w:rsid w:val="00ED6F79"/>
    <w:rsid w:val="00ED77B3"/>
    <w:rsid w:val="00EE133D"/>
    <w:rsid w:val="00EE17A8"/>
    <w:rsid w:val="00EE1E96"/>
    <w:rsid w:val="00EE290B"/>
    <w:rsid w:val="00EE2B94"/>
    <w:rsid w:val="00EE360B"/>
    <w:rsid w:val="00EE4960"/>
    <w:rsid w:val="00EE6DDA"/>
    <w:rsid w:val="00EE6FB1"/>
    <w:rsid w:val="00EE70DC"/>
    <w:rsid w:val="00EE7E9F"/>
    <w:rsid w:val="00EF0747"/>
    <w:rsid w:val="00EF0864"/>
    <w:rsid w:val="00EF2DA2"/>
    <w:rsid w:val="00EF2F07"/>
    <w:rsid w:val="00EF329C"/>
    <w:rsid w:val="00EF3700"/>
    <w:rsid w:val="00EF38BB"/>
    <w:rsid w:val="00EF5146"/>
    <w:rsid w:val="00EF56BF"/>
    <w:rsid w:val="00EF61F5"/>
    <w:rsid w:val="00EF72EC"/>
    <w:rsid w:val="00F0052F"/>
    <w:rsid w:val="00F00C19"/>
    <w:rsid w:val="00F010C4"/>
    <w:rsid w:val="00F01DB1"/>
    <w:rsid w:val="00F0244E"/>
    <w:rsid w:val="00F02EBD"/>
    <w:rsid w:val="00F03AA0"/>
    <w:rsid w:val="00F065EC"/>
    <w:rsid w:val="00F070BA"/>
    <w:rsid w:val="00F07542"/>
    <w:rsid w:val="00F07A79"/>
    <w:rsid w:val="00F118A3"/>
    <w:rsid w:val="00F1294E"/>
    <w:rsid w:val="00F14A0F"/>
    <w:rsid w:val="00F14E0A"/>
    <w:rsid w:val="00F157E7"/>
    <w:rsid w:val="00F16845"/>
    <w:rsid w:val="00F1699F"/>
    <w:rsid w:val="00F16A3D"/>
    <w:rsid w:val="00F202CD"/>
    <w:rsid w:val="00F20810"/>
    <w:rsid w:val="00F20876"/>
    <w:rsid w:val="00F20FFA"/>
    <w:rsid w:val="00F217F0"/>
    <w:rsid w:val="00F21BA7"/>
    <w:rsid w:val="00F21D0B"/>
    <w:rsid w:val="00F22804"/>
    <w:rsid w:val="00F25725"/>
    <w:rsid w:val="00F26DDB"/>
    <w:rsid w:val="00F274BF"/>
    <w:rsid w:val="00F27CB1"/>
    <w:rsid w:val="00F317CB"/>
    <w:rsid w:val="00F31E2A"/>
    <w:rsid w:val="00F31EFD"/>
    <w:rsid w:val="00F34153"/>
    <w:rsid w:val="00F342E0"/>
    <w:rsid w:val="00F344ED"/>
    <w:rsid w:val="00F34A0C"/>
    <w:rsid w:val="00F34C1E"/>
    <w:rsid w:val="00F351F0"/>
    <w:rsid w:val="00F35D02"/>
    <w:rsid w:val="00F372B8"/>
    <w:rsid w:val="00F3739A"/>
    <w:rsid w:val="00F37AF7"/>
    <w:rsid w:val="00F37B77"/>
    <w:rsid w:val="00F402E5"/>
    <w:rsid w:val="00F4168C"/>
    <w:rsid w:val="00F41B43"/>
    <w:rsid w:val="00F41F3B"/>
    <w:rsid w:val="00F42BF9"/>
    <w:rsid w:val="00F45066"/>
    <w:rsid w:val="00F459F0"/>
    <w:rsid w:val="00F45AE0"/>
    <w:rsid w:val="00F47262"/>
    <w:rsid w:val="00F473BD"/>
    <w:rsid w:val="00F5004B"/>
    <w:rsid w:val="00F50691"/>
    <w:rsid w:val="00F509F7"/>
    <w:rsid w:val="00F50DD2"/>
    <w:rsid w:val="00F50FB1"/>
    <w:rsid w:val="00F52683"/>
    <w:rsid w:val="00F54304"/>
    <w:rsid w:val="00F55BE1"/>
    <w:rsid w:val="00F561B1"/>
    <w:rsid w:val="00F5623F"/>
    <w:rsid w:val="00F564B6"/>
    <w:rsid w:val="00F56827"/>
    <w:rsid w:val="00F630D3"/>
    <w:rsid w:val="00F641D4"/>
    <w:rsid w:val="00F66507"/>
    <w:rsid w:val="00F66613"/>
    <w:rsid w:val="00F66F23"/>
    <w:rsid w:val="00F6722C"/>
    <w:rsid w:val="00F7005A"/>
    <w:rsid w:val="00F708A3"/>
    <w:rsid w:val="00F71022"/>
    <w:rsid w:val="00F710A8"/>
    <w:rsid w:val="00F72A44"/>
    <w:rsid w:val="00F7338C"/>
    <w:rsid w:val="00F752ED"/>
    <w:rsid w:val="00F75D03"/>
    <w:rsid w:val="00F764A1"/>
    <w:rsid w:val="00F80685"/>
    <w:rsid w:val="00F8147F"/>
    <w:rsid w:val="00F820CF"/>
    <w:rsid w:val="00F822EE"/>
    <w:rsid w:val="00F828C6"/>
    <w:rsid w:val="00F82C30"/>
    <w:rsid w:val="00F84046"/>
    <w:rsid w:val="00F84907"/>
    <w:rsid w:val="00F84D17"/>
    <w:rsid w:val="00F84DAF"/>
    <w:rsid w:val="00F84ECC"/>
    <w:rsid w:val="00F8531E"/>
    <w:rsid w:val="00F86721"/>
    <w:rsid w:val="00F87F55"/>
    <w:rsid w:val="00F90581"/>
    <w:rsid w:val="00F91E6A"/>
    <w:rsid w:val="00F91E74"/>
    <w:rsid w:val="00F91F54"/>
    <w:rsid w:val="00F92025"/>
    <w:rsid w:val="00F92305"/>
    <w:rsid w:val="00F93C74"/>
    <w:rsid w:val="00F94571"/>
    <w:rsid w:val="00F97B97"/>
    <w:rsid w:val="00FA03D9"/>
    <w:rsid w:val="00FA0BE3"/>
    <w:rsid w:val="00FA13EB"/>
    <w:rsid w:val="00FA21B6"/>
    <w:rsid w:val="00FA491D"/>
    <w:rsid w:val="00FA547A"/>
    <w:rsid w:val="00FA5943"/>
    <w:rsid w:val="00FA5B00"/>
    <w:rsid w:val="00FB2697"/>
    <w:rsid w:val="00FB3237"/>
    <w:rsid w:val="00FB35CA"/>
    <w:rsid w:val="00FB4196"/>
    <w:rsid w:val="00FB44F6"/>
    <w:rsid w:val="00FB5549"/>
    <w:rsid w:val="00FB605C"/>
    <w:rsid w:val="00FB6CEE"/>
    <w:rsid w:val="00FB6DB1"/>
    <w:rsid w:val="00FB705A"/>
    <w:rsid w:val="00FB7A01"/>
    <w:rsid w:val="00FB7BF2"/>
    <w:rsid w:val="00FC1E7A"/>
    <w:rsid w:val="00FC2C4B"/>
    <w:rsid w:val="00FC39CA"/>
    <w:rsid w:val="00FC4D02"/>
    <w:rsid w:val="00FC5890"/>
    <w:rsid w:val="00FC7324"/>
    <w:rsid w:val="00FC7560"/>
    <w:rsid w:val="00FD06F9"/>
    <w:rsid w:val="00FD1C7B"/>
    <w:rsid w:val="00FD25D3"/>
    <w:rsid w:val="00FD2D1C"/>
    <w:rsid w:val="00FD4B2B"/>
    <w:rsid w:val="00FD5000"/>
    <w:rsid w:val="00FD53E2"/>
    <w:rsid w:val="00FD54EC"/>
    <w:rsid w:val="00FD63D2"/>
    <w:rsid w:val="00FD6D2B"/>
    <w:rsid w:val="00FE018D"/>
    <w:rsid w:val="00FE031C"/>
    <w:rsid w:val="00FE236B"/>
    <w:rsid w:val="00FE29B7"/>
    <w:rsid w:val="00FE2C8B"/>
    <w:rsid w:val="00FE30B3"/>
    <w:rsid w:val="00FE3C1C"/>
    <w:rsid w:val="00FE472F"/>
    <w:rsid w:val="00FE505D"/>
    <w:rsid w:val="00FE52F6"/>
    <w:rsid w:val="00FE601A"/>
    <w:rsid w:val="00FE7509"/>
    <w:rsid w:val="00FF09B8"/>
    <w:rsid w:val="00FF2614"/>
    <w:rsid w:val="00FF2B6B"/>
    <w:rsid w:val="00FF3621"/>
    <w:rsid w:val="00FF4734"/>
    <w:rsid w:val="00FF5527"/>
    <w:rsid w:val="00FF5892"/>
    <w:rsid w:val="00FF64D7"/>
    <w:rsid w:val="00FF6BBA"/>
    <w:rsid w:val="00FF7159"/>
    <w:rsid w:val="00FF724F"/>
    <w:rsid w:val="592F2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semiHidden="1" w:uiPriority="0" w:unhideWhenUsed="1" w:qFormat="1"/>
    <w:lsdException w:name="heading 4" w:semiHidden="1" w:uiPriority="0" w:unhideWhenUsed="1" w:qFormat="1"/>
    <w:lsdException w:name="heading 5" w:lock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3" w:locked="1" w:semiHidden="1" w:unhideWhenUsed="1"/>
    <w:lsdException w:name="Body Text Indent 2" w:qFormat="1"/>
    <w:lsdException w:name="Hyperlink" w:qFormat="1"/>
    <w:lsdException w:name="FollowedHyperlink" w:locked="1" w:semiHidden="1" w:unhideWhenUsed="1"/>
    <w:lsdException w:name="Strong" w:uiPriority="0"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Grid"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312A7"/>
    <w:rPr>
      <w:sz w:val="24"/>
      <w:szCs w:val="24"/>
    </w:rPr>
  </w:style>
  <w:style w:type="paragraph" w:styleId="Nagwek1">
    <w:name w:val="heading 1"/>
    <w:basedOn w:val="Normalny"/>
    <w:next w:val="Normalny"/>
    <w:link w:val="Nagwek1Znak"/>
    <w:uiPriority w:val="99"/>
    <w:qFormat/>
    <w:rsid w:val="009312A7"/>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9312A7"/>
    <w:pPr>
      <w:keepNext/>
      <w:widowControl w:val="0"/>
      <w:autoSpaceDE w:val="0"/>
      <w:autoSpaceDN w:val="0"/>
      <w:adjustRightInd w:val="0"/>
      <w:jc w:val="center"/>
      <w:outlineLvl w:val="1"/>
    </w:pPr>
    <w:rPr>
      <w:b/>
      <w:bCs/>
      <w:color w:val="000000"/>
      <w:sz w:val="22"/>
      <w:szCs w:val="22"/>
    </w:rPr>
  </w:style>
  <w:style w:type="paragraph" w:styleId="Nagwek5">
    <w:name w:val="heading 5"/>
    <w:basedOn w:val="Normalny"/>
    <w:next w:val="Normalny"/>
    <w:link w:val="Nagwek5Znak"/>
    <w:uiPriority w:val="99"/>
    <w:qFormat/>
    <w:locked/>
    <w:rsid w:val="009312A7"/>
    <w:pPr>
      <w:keepNext/>
      <w:keepLines/>
      <w:spacing w:before="40"/>
      <w:outlineLvl w:val="4"/>
    </w:pPr>
    <w:rPr>
      <w:rFonts w:ascii="Calibri Light" w:hAnsi="Calibri Light"/>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9312A7"/>
    <w:rPr>
      <w:rFonts w:ascii="Tahoma" w:hAnsi="Tahoma" w:cs="Tahoma"/>
      <w:sz w:val="16"/>
      <w:szCs w:val="16"/>
    </w:rPr>
  </w:style>
  <w:style w:type="paragraph" w:styleId="Tekstblokowy">
    <w:name w:val="Block Text"/>
    <w:basedOn w:val="Normalny"/>
    <w:uiPriority w:val="99"/>
    <w:rsid w:val="009312A7"/>
    <w:pPr>
      <w:widowControl w:val="0"/>
      <w:autoSpaceDE w:val="0"/>
      <w:autoSpaceDN w:val="0"/>
      <w:adjustRightInd w:val="0"/>
      <w:ind w:left="1560" w:right="-530" w:hanging="142"/>
    </w:pPr>
    <w:rPr>
      <w:color w:val="000000"/>
      <w:sz w:val="22"/>
      <w:szCs w:val="22"/>
    </w:rPr>
  </w:style>
  <w:style w:type="paragraph" w:styleId="Tekstpodstawowy">
    <w:name w:val="Body Text"/>
    <w:basedOn w:val="Normalny"/>
    <w:link w:val="TekstpodstawowyZnak"/>
    <w:uiPriority w:val="99"/>
    <w:rsid w:val="009312A7"/>
    <w:pPr>
      <w:widowControl w:val="0"/>
      <w:tabs>
        <w:tab w:val="left" w:pos="284"/>
      </w:tabs>
      <w:autoSpaceDE w:val="0"/>
      <w:autoSpaceDN w:val="0"/>
      <w:adjustRightInd w:val="0"/>
    </w:pPr>
    <w:rPr>
      <w:color w:val="000000"/>
      <w:sz w:val="22"/>
      <w:szCs w:val="22"/>
    </w:rPr>
  </w:style>
  <w:style w:type="paragraph" w:styleId="Tekstpodstawowy2">
    <w:name w:val="Body Text 2"/>
    <w:basedOn w:val="Normalny"/>
    <w:link w:val="Tekstpodstawowy2Znak"/>
    <w:uiPriority w:val="99"/>
    <w:rsid w:val="009312A7"/>
    <w:pPr>
      <w:widowControl w:val="0"/>
      <w:autoSpaceDE w:val="0"/>
      <w:autoSpaceDN w:val="0"/>
      <w:adjustRightInd w:val="0"/>
      <w:jc w:val="both"/>
    </w:pPr>
    <w:rPr>
      <w:color w:val="000000"/>
      <w:sz w:val="22"/>
      <w:szCs w:val="22"/>
    </w:rPr>
  </w:style>
  <w:style w:type="paragraph" w:styleId="Tekstpodstawowywcity">
    <w:name w:val="Body Text Indent"/>
    <w:basedOn w:val="Normalny"/>
    <w:link w:val="TekstpodstawowywcityZnak"/>
    <w:uiPriority w:val="99"/>
    <w:rsid w:val="009312A7"/>
    <w:pPr>
      <w:widowControl w:val="0"/>
      <w:tabs>
        <w:tab w:val="left" w:pos="426"/>
      </w:tabs>
      <w:autoSpaceDE w:val="0"/>
      <w:autoSpaceDN w:val="0"/>
      <w:adjustRightInd w:val="0"/>
      <w:ind w:left="426" w:hanging="426"/>
    </w:pPr>
    <w:rPr>
      <w:color w:val="000000"/>
      <w:sz w:val="22"/>
      <w:szCs w:val="22"/>
    </w:rPr>
  </w:style>
  <w:style w:type="paragraph" w:styleId="Tekstpodstawowywcity2">
    <w:name w:val="Body Text Indent 2"/>
    <w:basedOn w:val="Normalny"/>
    <w:link w:val="Tekstpodstawowywcity2Znak"/>
    <w:uiPriority w:val="99"/>
    <w:qFormat/>
    <w:rsid w:val="009312A7"/>
    <w:pPr>
      <w:widowControl w:val="0"/>
      <w:tabs>
        <w:tab w:val="left" w:pos="426"/>
      </w:tabs>
      <w:autoSpaceDE w:val="0"/>
      <w:autoSpaceDN w:val="0"/>
      <w:adjustRightInd w:val="0"/>
      <w:ind w:left="284"/>
    </w:pPr>
    <w:rPr>
      <w:color w:val="000000"/>
      <w:sz w:val="22"/>
      <w:szCs w:val="22"/>
    </w:rPr>
  </w:style>
  <w:style w:type="paragraph" w:styleId="Tekstpodstawowywcity3">
    <w:name w:val="Body Text Indent 3"/>
    <w:basedOn w:val="Normalny"/>
    <w:link w:val="Tekstpodstawowywcity3Znak"/>
    <w:uiPriority w:val="99"/>
    <w:rsid w:val="009312A7"/>
    <w:pPr>
      <w:widowControl w:val="0"/>
      <w:tabs>
        <w:tab w:val="left" w:pos="360"/>
      </w:tabs>
      <w:autoSpaceDE w:val="0"/>
      <w:autoSpaceDN w:val="0"/>
      <w:adjustRightInd w:val="0"/>
      <w:ind w:left="284" w:hanging="284"/>
      <w:jc w:val="both"/>
    </w:pPr>
    <w:rPr>
      <w:color w:val="000000"/>
      <w:sz w:val="22"/>
      <w:szCs w:val="22"/>
    </w:rPr>
  </w:style>
  <w:style w:type="paragraph" w:styleId="Tekstkomentarza">
    <w:name w:val="annotation text"/>
    <w:basedOn w:val="Normalny"/>
    <w:link w:val="TekstkomentarzaZnak"/>
    <w:uiPriority w:val="99"/>
    <w:rsid w:val="009312A7"/>
    <w:rPr>
      <w:sz w:val="20"/>
      <w:szCs w:val="20"/>
    </w:rPr>
  </w:style>
  <w:style w:type="paragraph" w:styleId="Tematkomentarza">
    <w:name w:val="annotation subject"/>
    <w:basedOn w:val="Tekstkomentarza"/>
    <w:next w:val="Tekstkomentarza"/>
    <w:link w:val="TematkomentarzaZnak"/>
    <w:uiPriority w:val="99"/>
    <w:qFormat/>
    <w:rsid w:val="009312A7"/>
    <w:rPr>
      <w:b/>
      <w:bCs/>
    </w:rPr>
  </w:style>
  <w:style w:type="paragraph" w:styleId="Stopka">
    <w:name w:val="footer"/>
    <w:basedOn w:val="Normalny"/>
    <w:link w:val="StopkaZnak"/>
    <w:uiPriority w:val="99"/>
    <w:qFormat/>
    <w:rsid w:val="009312A7"/>
    <w:pPr>
      <w:tabs>
        <w:tab w:val="center" w:pos="4536"/>
        <w:tab w:val="right" w:pos="9072"/>
      </w:tabs>
    </w:pPr>
  </w:style>
  <w:style w:type="paragraph" w:styleId="Tekstprzypisudolnego">
    <w:name w:val="footnote text"/>
    <w:basedOn w:val="Normalny"/>
    <w:link w:val="TekstprzypisudolnegoZnak"/>
    <w:uiPriority w:val="99"/>
    <w:qFormat/>
    <w:rsid w:val="009312A7"/>
    <w:pPr>
      <w:suppressAutoHyphens/>
    </w:pPr>
    <w:rPr>
      <w:sz w:val="20"/>
      <w:szCs w:val="20"/>
      <w:lang w:eastAsia="ar-SA"/>
    </w:rPr>
  </w:style>
  <w:style w:type="paragraph" w:styleId="Nagwek">
    <w:name w:val="header"/>
    <w:basedOn w:val="Normalny"/>
    <w:link w:val="NagwekZnak"/>
    <w:uiPriority w:val="99"/>
    <w:qFormat/>
    <w:rsid w:val="009312A7"/>
    <w:pPr>
      <w:tabs>
        <w:tab w:val="center" w:pos="4536"/>
        <w:tab w:val="right" w:pos="9072"/>
      </w:tabs>
    </w:pPr>
  </w:style>
  <w:style w:type="paragraph" w:styleId="NormalnyWeb">
    <w:name w:val="Normal (Web)"/>
    <w:basedOn w:val="Normalny"/>
    <w:uiPriority w:val="99"/>
    <w:semiHidden/>
    <w:qFormat/>
    <w:rsid w:val="009312A7"/>
    <w:pPr>
      <w:spacing w:before="100" w:beforeAutospacing="1" w:after="100" w:afterAutospacing="1"/>
    </w:pPr>
  </w:style>
  <w:style w:type="paragraph" w:styleId="Tytu">
    <w:name w:val="Title"/>
    <w:basedOn w:val="Normalny"/>
    <w:link w:val="TytuZnak"/>
    <w:uiPriority w:val="99"/>
    <w:qFormat/>
    <w:rsid w:val="009312A7"/>
    <w:pPr>
      <w:jc w:val="center"/>
    </w:pPr>
    <w:rPr>
      <w:b/>
      <w:sz w:val="28"/>
      <w:szCs w:val="20"/>
    </w:rPr>
  </w:style>
  <w:style w:type="character" w:styleId="Odwoaniedokomentarza">
    <w:name w:val="annotation reference"/>
    <w:basedOn w:val="Domylnaczcionkaakapitu"/>
    <w:uiPriority w:val="99"/>
    <w:rsid w:val="009312A7"/>
    <w:rPr>
      <w:rFonts w:cs="Times New Roman"/>
      <w:sz w:val="16"/>
    </w:rPr>
  </w:style>
  <w:style w:type="character" w:styleId="Uwydatnienie">
    <w:name w:val="Emphasis"/>
    <w:basedOn w:val="Domylnaczcionkaakapitu"/>
    <w:uiPriority w:val="99"/>
    <w:qFormat/>
    <w:locked/>
    <w:rsid w:val="009312A7"/>
    <w:rPr>
      <w:rFonts w:cs="Times New Roman"/>
      <w:i/>
    </w:rPr>
  </w:style>
  <w:style w:type="character" w:styleId="Odwoanieprzypisudolnego">
    <w:name w:val="footnote reference"/>
    <w:basedOn w:val="Domylnaczcionkaakapitu"/>
    <w:uiPriority w:val="99"/>
    <w:qFormat/>
    <w:rsid w:val="009312A7"/>
    <w:rPr>
      <w:rFonts w:cs="Times New Roman"/>
      <w:vertAlign w:val="superscript"/>
    </w:rPr>
  </w:style>
  <w:style w:type="character" w:styleId="Hipercze">
    <w:name w:val="Hyperlink"/>
    <w:basedOn w:val="Domylnaczcionkaakapitu"/>
    <w:uiPriority w:val="99"/>
    <w:qFormat/>
    <w:rsid w:val="009312A7"/>
    <w:rPr>
      <w:rFonts w:cs="Times New Roman"/>
      <w:color w:val="0563C1"/>
      <w:u w:val="single"/>
    </w:rPr>
  </w:style>
  <w:style w:type="character" w:styleId="Numerstrony">
    <w:name w:val="page number"/>
    <w:basedOn w:val="Domylnaczcionkaakapitu"/>
    <w:uiPriority w:val="99"/>
    <w:rsid w:val="009312A7"/>
    <w:rPr>
      <w:rFonts w:cs="Times New Roman"/>
    </w:rPr>
  </w:style>
  <w:style w:type="table" w:styleId="Tabela-Siatka">
    <w:name w:val="Table Grid"/>
    <w:basedOn w:val="Standardowy"/>
    <w:uiPriority w:val="99"/>
    <w:qFormat/>
    <w:rsid w:val="00931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9"/>
    <w:qFormat/>
    <w:locked/>
    <w:rsid w:val="009312A7"/>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9312A7"/>
    <w:rPr>
      <w:rFonts w:ascii="Cambria" w:hAnsi="Cambria" w:cs="Times New Roman"/>
      <w:b/>
      <w:bCs/>
      <w:i/>
      <w:iCs/>
      <w:sz w:val="28"/>
      <w:szCs w:val="28"/>
    </w:rPr>
  </w:style>
  <w:style w:type="character" w:customStyle="1" w:styleId="Nagwek5Znak">
    <w:name w:val="Nagłówek 5 Znak"/>
    <w:basedOn w:val="Domylnaczcionkaakapitu"/>
    <w:link w:val="Nagwek5"/>
    <w:uiPriority w:val="99"/>
    <w:semiHidden/>
    <w:locked/>
    <w:rsid w:val="009312A7"/>
    <w:rPr>
      <w:rFonts w:ascii="Calibri Light" w:hAnsi="Calibri Light" w:cs="Times New Roman"/>
      <w:color w:val="2E74B5"/>
      <w:sz w:val="24"/>
    </w:rPr>
  </w:style>
  <w:style w:type="character" w:customStyle="1" w:styleId="TekstpodstawowyZnak">
    <w:name w:val="Tekst podstawowy Znak"/>
    <w:basedOn w:val="Domylnaczcionkaakapitu"/>
    <w:link w:val="Tekstpodstawowy"/>
    <w:uiPriority w:val="99"/>
    <w:semiHidden/>
    <w:locked/>
    <w:rsid w:val="009312A7"/>
    <w:rPr>
      <w:rFonts w:cs="Times New Roman"/>
      <w:sz w:val="24"/>
      <w:szCs w:val="24"/>
    </w:rPr>
  </w:style>
  <w:style w:type="character" w:customStyle="1" w:styleId="TekstpodstawowywcityZnak">
    <w:name w:val="Tekst podstawowy wcięty Znak"/>
    <w:basedOn w:val="Domylnaczcionkaakapitu"/>
    <w:link w:val="Tekstpodstawowywcity"/>
    <w:uiPriority w:val="99"/>
    <w:qFormat/>
    <w:locked/>
    <w:rsid w:val="009312A7"/>
    <w:rPr>
      <w:rFonts w:eastAsia="Times New Roman" w:cs="Times New Roman"/>
      <w:color w:val="000000"/>
      <w:sz w:val="22"/>
    </w:rPr>
  </w:style>
  <w:style w:type="character" w:customStyle="1" w:styleId="Tekstpodstawowywcity2Znak">
    <w:name w:val="Tekst podstawowy wcięty 2 Znak"/>
    <w:basedOn w:val="Domylnaczcionkaakapitu"/>
    <w:link w:val="Tekstpodstawowywcity2"/>
    <w:uiPriority w:val="99"/>
    <w:semiHidden/>
    <w:locked/>
    <w:rsid w:val="009312A7"/>
    <w:rPr>
      <w:rFonts w:cs="Times New Roman"/>
      <w:sz w:val="24"/>
      <w:szCs w:val="24"/>
    </w:rPr>
  </w:style>
  <w:style w:type="character" w:customStyle="1" w:styleId="Tekstpodstawowywcity3Znak">
    <w:name w:val="Tekst podstawowy wcięty 3 Znak"/>
    <w:basedOn w:val="Domylnaczcionkaakapitu"/>
    <w:link w:val="Tekstpodstawowywcity3"/>
    <w:uiPriority w:val="99"/>
    <w:semiHidden/>
    <w:locked/>
    <w:rsid w:val="009312A7"/>
    <w:rPr>
      <w:rFonts w:cs="Times New Roman"/>
      <w:sz w:val="16"/>
      <w:szCs w:val="16"/>
    </w:rPr>
  </w:style>
  <w:style w:type="character" w:customStyle="1" w:styleId="Tekstpodstawowy2Znak">
    <w:name w:val="Tekst podstawowy 2 Znak"/>
    <w:basedOn w:val="Domylnaczcionkaakapitu"/>
    <w:link w:val="Tekstpodstawowy2"/>
    <w:uiPriority w:val="99"/>
    <w:semiHidden/>
    <w:locked/>
    <w:rsid w:val="009312A7"/>
    <w:rPr>
      <w:rFonts w:cs="Times New Roman"/>
      <w:sz w:val="24"/>
      <w:szCs w:val="24"/>
    </w:rPr>
  </w:style>
  <w:style w:type="paragraph" w:customStyle="1" w:styleId="WW-Nagwekwykazurde">
    <w:name w:val="WW-Nagłówek wykazu źródeł"/>
    <w:basedOn w:val="Normalny"/>
    <w:next w:val="Normalny"/>
    <w:uiPriority w:val="99"/>
    <w:qFormat/>
    <w:rsid w:val="009312A7"/>
    <w:pPr>
      <w:tabs>
        <w:tab w:val="left" w:pos="9000"/>
        <w:tab w:val="right" w:pos="9360"/>
      </w:tabs>
      <w:suppressAutoHyphens/>
      <w:jc w:val="both"/>
    </w:pPr>
    <w:rPr>
      <w:szCs w:val="20"/>
      <w:lang w:val="en-US" w:eastAsia="ar-SA"/>
    </w:rPr>
  </w:style>
  <w:style w:type="character" w:customStyle="1" w:styleId="TekstdymkaZnak">
    <w:name w:val="Tekst dymka Znak"/>
    <w:basedOn w:val="Domylnaczcionkaakapitu"/>
    <w:link w:val="Tekstdymka"/>
    <w:uiPriority w:val="99"/>
    <w:semiHidden/>
    <w:locked/>
    <w:rsid w:val="009312A7"/>
    <w:rPr>
      <w:rFonts w:cs="Times New Roman"/>
      <w:sz w:val="2"/>
    </w:rPr>
  </w:style>
  <w:style w:type="character" w:customStyle="1" w:styleId="StopkaZnak">
    <w:name w:val="Stopka Znak"/>
    <w:basedOn w:val="Domylnaczcionkaakapitu"/>
    <w:link w:val="Stopka"/>
    <w:uiPriority w:val="99"/>
    <w:locked/>
    <w:rsid w:val="009312A7"/>
    <w:rPr>
      <w:rFonts w:cs="Times New Roman"/>
      <w:sz w:val="24"/>
    </w:rPr>
  </w:style>
  <w:style w:type="character" w:customStyle="1" w:styleId="TytuZnak">
    <w:name w:val="Tytuł Znak"/>
    <w:basedOn w:val="Domylnaczcionkaakapitu"/>
    <w:link w:val="Tytu"/>
    <w:uiPriority w:val="99"/>
    <w:locked/>
    <w:rsid w:val="009312A7"/>
    <w:rPr>
      <w:rFonts w:ascii="Cambria" w:hAnsi="Cambria" w:cs="Times New Roman"/>
      <w:b/>
      <w:bCs/>
      <w:kern w:val="28"/>
      <w:sz w:val="32"/>
      <w:szCs w:val="32"/>
    </w:rPr>
  </w:style>
  <w:style w:type="character" w:customStyle="1" w:styleId="NagwekZnak">
    <w:name w:val="Nagłówek Znak"/>
    <w:basedOn w:val="Domylnaczcionkaakapitu"/>
    <w:link w:val="Nagwek"/>
    <w:uiPriority w:val="99"/>
    <w:locked/>
    <w:rsid w:val="009312A7"/>
    <w:rPr>
      <w:rFonts w:cs="Times New Roman"/>
      <w:sz w:val="24"/>
    </w:rPr>
  </w:style>
  <w:style w:type="paragraph" w:customStyle="1" w:styleId="ZnakZnak1">
    <w:name w:val="Znak Znak1"/>
    <w:basedOn w:val="Normalny"/>
    <w:uiPriority w:val="99"/>
    <w:rsid w:val="009312A7"/>
    <w:rPr>
      <w:rFonts w:ascii="Arial" w:hAnsi="Arial" w:cs="Arial"/>
    </w:rPr>
  </w:style>
  <w:style w:type="character" w:customStyle="1" w:styleId="grame">
    <w:name w:val="grame"/>
    <w:basedOn w:val="Domylnaczcionkaakapitu"/>
    <w:uiPriority w:val="99"/>
    <w:qFormat/>
    <w:rsid w:val="009312A7"/>
    <w:rPr>
      <w:rFonts w:cs="Times New Roman"/>
    </w:rPr>
  </w:style>
  <w:style w:type="character" w:customStyle="1" w:styleId="TekstkomentarzaZnak">
    <w:name w:val="Tekst komentarza Znak"/>
    <w:basedOn w:val="Domylnaczcionkaakapitu"/>
    <w:link w:val="Tekstkomentarza"/>
    <w:uiPriority w:val="99"/>
    <w:qFormat/>
    <w:locked/>
    <w:rsid w:val="009312A7"/>
    <w:rPr>
      <w:rFonts w:cs="Times New Roman"/>
    </w:rPr>
  </w:style>
  <w:style w:type="character" w:customStyle="1" w:styleId="TematkomentarzaZnak">
    <w:name w:val="Temat komentarza Znak"/>
    <w:basedOn w:val="TekstkomentarzaZnak"/>
    <w:link w:val="Tematkomentarza"/>
    <w:uiPriority w:val="99"/>
    <w:qFormat/>
    <w:locked/>
    <w:rsid w:val="009312A7"/>
    <w:rPr>
      <w:rFonts w:cs="Times New Roman"/>
      <w:b/>
    </w:rPr>
  </w:style>
  <w:style w:type="paragraph" w:styleId="Akapitzlist">
    <w:name w:val="List Paragraph"/>
    <w:basedOn w:val="Normalny"/>
    <w:link w:val="AkapitzlistZnak"/>
    <w:uiPriority w:val="99"/>
    <w:qFormat/>
    <w:rsid w:val="009312A7"/>
    <w:pPr>
      <w:ind w:left="720"/>
      <w:contextualSpacing/>
    </w:pPr>
    <w:rPr>
      <w:szCs w:val="20"/>
    </w:rPr>
  </w:style>
  <w:style w:type="paragraph" w:styleId="Bezodstpw">
    <w:name w:val="No Spacing"/>
    <w:uiPriority w:val="99"/>
    <w:qFormat/>
    <w:rsid w:val="009312A7"/>
    <w:pPr>
      <w:suppressAutoHyphens/>
    </w:pPr>
    <w:rPr>
      <w:rFonts w:ascii="Calibri" w:hAnsi="Calibri"/>
      <w:sz w:val="22"/>
      <w:szCs w:val="22"/>
      <w:lang w:eastAsia="ar-SA"/>
    </w:rPr>
  </w:style>
  <w:style w:type="paragraph" w:customStyle="1" w:styleId="Default">
    <w:name w:val="Default"/>
    <w:qFormat/>
    <w:rsid w:val="009312A7"/>
    <w:pPr>
      <w:autoSpaceDE w:val="0"/>
      <w:autoSpaceDN w:val="0"/>
      <w:adjustRightInd w:val="0"/>
    </w:pPr>
    <w:rPr>
      <w:color w:val="000000"/>
      <w:sz w:val="24"/>
      <w:szCs w:val="24"/>
    </w:rPr>
  </w:style>
  <w:style w:type="character" w:customStyle="1" w:styleId="AkapitzlistZnak">
    <w:name w:val="Akapit z listą Znak"/>
    <w:link w:val="Akapitzlist"/>
    <w:uiPriority w:val="99"/>
    <w:qFormat/>
    <w:locked/>
    <w:rsid w:val="009312A7"/>
    <w:rPr>
      <w:sz w:val="24"/>
    </w:rPr>
  </w:style>
  <w:style w:type="paragraph" w:customStyle="1" w:styleId="Style35">
    <w:name w:val="Style35"/>
    <w:basedOn w:val="Normalny"/>
    <w:uiPriority w:val="99"/>
    <w:qFormat/>
    <w:rsid w:val="009312A7"/>
    <w:pPr>
      <w:widowControl w:val="0"/>
      <w:autoSpaceDE w:val="0"/>
      <w:autoSpaceDN w:val="0"/>
      <w:adjustRightInd w:val="0"/>
      <w:spacing w:line="276" w:lineRule="exact"/>
      <w:ind w:hanging="346"/>
      <w:jc w:val="both"/>
    </w:pPr>
  </w:style>
  <w:style w:type="character" w:customStyle="1" w:styleId="TekstprzypisudolnegoZnak">
    <w:name w:val="Tekst przypisu dolnego Znak"/>
    <w:basedOn w:val="Domylnaczcionkaakapitu"/>
    <w:link w:val="Tekstprzypisudolnego"/>
    <w:uiPriority w:val="99"/>
    <w:qFormat/>
    <w:locked/>
    <w:rsid w:val="009312A7"/>
    <w:rPr>
      <w:rFonts w:cs="Times New Roman"/>
      <w:lang w:eastAsia="ar-SA" w:bidi="ar-SA"/>
    </w:rPr>
  </w:style>
  <w:style w:type="paragraph" w:customStyle="1" w:styleId="ZnakZnakZnakZnak">
    <w:name w:val="Znak Znak Znak Znak"/>
    <w:basedOn w:val="Normalny"/>
    <w:uiPriority w:val="99"/>
    <w:qFormat/>
    <w:rsid w:val="009312A7"/>
  </w:style>
  <w:style w:type="paragraph" w:customStyle="1" w:styleId="Poprawka1">
    <w:name w:val="Poprawka1"/>
    <w:hidden/>
    <w:uiPriority w:val="99"/>
    <w:semiHidden/>
    <w:qFormat/>
    <w:rsid w:val="009312A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semiHidden="1" w:uiPriority="0" w:unhideWhenUsed="1" w:qFormat="1"/>
    <w:lsdException w:name="heading 4" w:semiHidden="1" w:uiPriority="0" w:unhideWhenUsed="1" w:qFormat="1"/>
    <w:lsdException w:name="heading 5" w:lock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3" w:locked="1" w:semiHidden="1" w:unhideWhenUsed="1"/>
    <w:lsdException w:name="Body Text Indent 2" w:qFormat="1"/>
    <w:lsdException w:name="Hyperlink" w:qFormat="1"/>
    <w:lsdException w:name="FollowedHyperlink" w:locked="1" w:semiHidden="1" w:unhideWhenUsed="1"/>
    <w:lsdException w:name="Strong" w:uiPriority="0"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Grid"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312A7"/>
    <w:rPr>
      <w:sz w:val="24"/>
      <w:szCs w:val="24"/>
    </w:rPr>
  </w:style>
  <w:style w:type="paragraph" w:styleId="Nagwek1">
    <w:name w:val="heading 1"/>
    <w:basedOn w:val="Normalny"/>
    <w:next w:val="Normalny"/>
    <w:link w:val="Nagwek1Znak"/>
    <w:uiPriority w:val="99"/>
    <w:qFormat/>
    <w:rsid w:val="009312A7"/>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9312A7"/>
    <w:pPr>
      <w:keepNext/>
      <w:widowControl w:val="0"/>
      <w:autoSpaceDE w:val="0"/>
      <w:autoSpaceDN w:val="0"/>
      <w:adjustRightInd w:val="0"/>
      <w:jc w:val="center"/>
      <w:outlineLvl w:val="1"/>
    </w:pPr>
    <w:rPr>
      <w:b/>
      <w:bCs/>
      <w:color w:val="000000"/>
      <w:sz w:val="22"/>
      <w:szCs w:val="22"/>
    </w:rPr>
  </w:style>
  <w:style w:type="paragraph" w:styleId="Nagwek5">
    <w:name w:val="heading 5"/>
    <w:basedOn w:val="Normalny"/>
    <w:next w:val="Normalny"/>
    <w:link w:val="Nagwek5Znak"/>
    <w:uiPriority w:val="99"/>
    <w:qFormat/>
    <w:locked/>
    <w:rsid w:val="009312A7"/>
    <w:pPr>
      <w:keepNext/>
      <w:keepLines/>
      <w:spacing w:before="40"/>
      <w:outlineLvl w:val="4"/>
    </w:pPr>
    <w:rPr>
      <w:rFonts w:ascii="Calibri Light" w:hAnsi="Calibri Light"/>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9312A7"/>
    <w:rPr>
      <w:rFonts w:ascii="Tahoma" w:hAnsi="Tahoma" w:cs="Tahoma"/>
      <w:sz w:val="16"/>
      <w:szCs w:val="16"/>
    </w:rPr>
  </w:style>
  <w:style w:type="paragraph" w:styleId="Tekstblokowy">
    <w:name w:val="Block Text"/>
    <w:basedOn w:val="Normalny"/>
    <w:uiPriority w:val="99"/>
    <w:rsid w:val="009312A7"/>
    <w:pPr>
      <w:widowControl w:val="0"/>
      <w:autoSpaceDE w:val="0"/>
      <w:autoSpaceDN w:val="0"/>
      <w:adjustRightInd w:val="0"/>
      <w:ind w:left="1560" w:right="-530" w:hanging="142"/>
    </w:pPr>
    <w:rPr>
      <w:color w:val="000000"/>
      <w:sz w:val="22"/>
      <w:szCs w:val="22"/>
    </w:rPr>
  </w:style>
  <w:style w:type="paragraph" w:styleId="Tekstpodstawowy">
    <w:name w:val="Body Text"/>
    <w:basedOn w:val="Normalny"/>
    <w:link w:val="TekstpodstawowyZnak"/>
    <w:uiPriority w:val="99"/>
    <w:rsid w:val="009312A7"/>
    <w:pPr>
      <w:widowControl w:val="0"/>
      <w:tabs>
        <w:tab w:val="left" w:pos="284"/>
      </w:tabs>
      <w:autoSpaceDE w:val="0"/>
      <w:autoSpaceDN w:val="0"/>
      <w:adjustRightInd w:val="0"/>
    </w:pPr>
    <w:rPr>
      <w:color w:val="000000"/>
      <w:sz w:val="22"/>
      <w:szCs w:val="22"/>
    </w:rPr>
  </w:style>
  <w:style w:type="paragraph" w:styleId="Tekstpodstawowy2">
    <w:name w:val="Body Text 2"/>
    <w:basedOn w:val="Normalny"/>
    <w:link w:val="Tekstpodstawowy2Znak"/>
    <w:uiPriority w:val="99"/>
    <w:rsid w:val="009312A7"/>
    <w:pPr>
      <w:widowControl w:val="0"/>
      <w:autoSpaceDE w:val="0"/>
      <w:autoSpaceDN w:val="0"/>
      <w:adjustRightInd w:val="0"/>
      <w:jc w:val="both"/>
    </w:pPr>
    <w:rPr>
      <w:color w:val="000000"/>
      <w:sz w:val="22"/>
      <w:szCs w:val="22"/>
    </w:rPr>
  </w:style>
  <w:style w:type="paragraph" w:styleId="Tekstpodstawowywcity">
    <w:name w:val="Body Text Indent"/>
    <w:basedOn w:val="Normalny"/>
    <w:link w:val="TekstpodstawowywcityZnak"/>
    <w:uiPriority w:val="99"/>
    <w:rsid w:val="009312A7"/>
    <w:pPr>
      <w:widowControl w:val="0"/>
      <w:tabs>
        <w:tab w:val="left" w:pos="426"/>
      </w:tabs>
      <w:autoSpaceDE w:val="0"/>
      <w:autoSpaceDN w:val="0"/>
      <w:adjustRightInd w:val="0"/>
      <w:ind w:left="426" w:hanging="426"/>
    </w:pPr>
    <w:rPr>
      <w:color w:val="000000"/>
      <w:sz w:val="22"/>
      <w:szCs w:val="22"/>
    </w:rPr>
  </w:style>
  <w:style w:type="paragraph" w:styleId="Tekstpodstawowywcity2">
    <w:name w:val="Body Text Indent 2"/>
    <w:basedOn w:val="Normalny"/>
    <w:link w:val="Tekstpodstawowywcity2Znak"/>
    <w:uiPriority w:val="99"/>
    <w:qFormat/>
    <w:rsid w:val="009312A7"/>
    <w:pPr>
      <w:widowControl w:val="0"/>
      <w:tabs>
        <w:tab w:val="left" w:pos="426"/>
      </w:tabs>
      <w:autoSpaceDE w:val="0"/>
      <w:autoSpaceDN w:val="0"/>
      <w:adjustRightInd w:val="0"/>
      <w:ind w:left="284"/>
    </w:pPr>
    <w:rPr>
      <w:color w:val="000000"/>
      <w:sz w:val="22"/>
      <w:szCs w:val="22"/>
    </w:rPr>
  </w:style>
  <w:style w:type="paragraph" w:styleId="Tekstpodstawowywcity3">
    <w:name w:val="Body Text Indent 3"/>
    <w:basedOn w:val="Normalny"/>
    <w:link w:val="Tekstpodstawowywcity3Znak"/>
    <w:uiPriority w:val="99"/>
    <w:rsid w:val="009312A7"/>
    <w:pPr>
      <w:widowControl w:val="0"/>
      <w:tabs>
        <w:tab w:val="left" w:pos="360"/>
      </w:tabs>
      <w:autoSpaceDE w:val="0"/>
      <w:autoSpaceDN w:val="0"/>
      <w:adjustRightInd w:val="0"/>
      <w:ind w:left="284" w:hanging="284"/>
      <w:jc w:val="both"/>
    </w:pPr>
    <w:rPr>
      <w:color w:val="000000"/>
      <w:sz w:val="22"/>
      <w:szCs w:val="22"/>
    </w:rPr>
  </w:style>
  <w:style w:type="paragraph" w:styleId="Tekstkomentarza">
    <w:name w:val="annotation text"/>
    <w:basedOn w:val="Normalny"/>
    <w:link w:val="TekstkomentarzaZnak"/>
    <w:uiPriority w:val="99"/>
    <w:rsid w:val="009312A7"/>
    <w:rPr>
      <w:sz w:val="20"/>
      <w:szCs w:val="20"/>
    </w:rPr>
  </w:style>
  <w:style w:type="paragraph" w:styleId="Tematkomentarza">
    <w:name w:val="annotation subject"/>
    <w:basedOn w:val="Tekstkomentarza"/>
    <w:next w:val="Tekstkomentarza"/>
    <w:link w:val="TematkomentarzaZnak"/>
    <w:uiPriority w:val="99"/>
    <w:qFormat/>
    <w:rsid w:val="009312A7"/>
    <w:rPr>
      <w:b/>
      <w:bCs/>
    </w:rPr>
  </w:style>
  <w:style w:type="paragraph" w:styleId="Stopka">
    <w:name w:val="footer"/>
    <w:basedOn w:val="Normalny"/>
    <w:link w:val="StopkaZnak"/>
    <w:uiPriority w:val="99"/>
    <w:qFormat/>
    <w:rsid w:val="009312A7"/>
    <w:pPr>
      <w:tabs>
        <w:tab w:val="center" w:pos="4536"/>
        <w:tab w:val="right" w:pos="9072"/>
      </w:tabs>
    </w:pPr>
  </w:style>
  <w:style w:type="paragraph" w:styleId="Tekstprzypisudolnego">
    <w:name w:val="footnote text"/>
    <w:basedOn w:val="Normalny"/>
    <w:link w:val="TekstprzypisudolnegoZnak"/>
    <w:uiPriority w:val="99"/>
    <w:qFormat/>
    <w:rsid w:val="009312A7"/>
    <w:pPr>
      <w:suppressAutoHyphens/>
    </w:pPr>
    <w:rPr>
      <w:sz w:val="20"/>
      <w:szCs w:val="20"/>
      <w:lang w:eastAsia="ar-SA"/>
    </w:rPr>
  </w:style>
  <w:style w:type="paragraph" w:styleId="Nagwek">
    <w:name w:val="header"/>
    <w:basedOn w:val="Normalny"/>
    <w:link w:val="NagwekZnak"/>
    <w:uiPriority w:val="99"/>
    <w:qFormat/>
    <w:rsid w:val="009312A7"/>
    <w:pPr>
      <w:tabs>
        <w:tab w:val="center" w:pos="4536"/>
        <w:tab w:val="right" w:pos="9072"/>
      </w:tabs>
    </w:pPr>
  </w:style>
  <w:style w:type="paragraph" w:styleId="NormalnyWeb">
    <w:name w:val="Normal (Web)"/>
    <w:basedOn w:val="Normalny"/>
    <w:uiPriority w:val="99"/>
    <w:semiHidden/>
    <w:qFormat/>
    <w:rsid w:val="009312A7"/>
    <w:pPr>
      <w:spacing w:before="100" w:beforeAutospacing="1" w:after="100" w:afterAutospacing="1"/>
    </w:pPr>
  </w:style>
  <w:style w:type="paragraph" w:styleId="Tytu">
    <w:name w:val="Title"/>
    <w:basedOn w:val="Normalny"/>
    <w:link w:val="TytuZnak"/>
    <w:uiPriority w:val="99"/>
    <w:qFormat/>
    <w:rsid w:val="009312A7"/>
    <w:pPr>
      <w:jc w:val="center"/>
    </w:pPr>
    <w:rPr>
      <w:b/>
      <w:sz w:val="28"/>
      <w:szCs w:val="20"/>
    </w:rPr>
  </w:style>
  <w:style w:type="character" w:styleId="Odwoaniedokomentarza">
    <w:name w:val="annotation reference"/>
    <w:basedOn w:val="Domylnaczcionkaakapitu"/>
    <w:uiPriority w:val="99"/>
    <w:rsid w:val="009312A7"/>
    <w:rPr>
      <w:rFonts w:cs="Times New Roman"/>
      <w:sz w:val="16"/>
    </w:rPr>
  </w:style>
  <w:style w:type="character" w:styleId="Uwydatnienie">
    <w:name w:val="Emphasis"/>
    <w:basedOn w:val="Domylnaczcionkaakapitu"/>
    <w:uiPriority w:val="99"/>
    <w:qFormat/>
    <w:locked/>
    <w:rsid w:val="009312A7"/>
    <w:rPr>
      <w:rFonts w:cs="Times New Roman"/>
      <w:i/>
    </w:rPr>
  </w:style>
  <w:style w:type="character" w:styleId="Odwoanieprzypisudolnego">
    <w:name w:val="footnote reference"/>
    <w:basedOn w:val="Domylnaczcionkaakapitu"/>
    <w:uiPriority w:val="99"/>
    <w:qFormat/>
    <w:rsid w:val="009312A7"/>
    <w:rPr>
      <w:rFonts w:cs="Times New Roman"/>
      <w:vertAlign w:val="superscript"/>
    </w:rPr>
  </w:style>
  <w:style w:type="character" w:styleId="Hipercze">
    <w:name w:val="Hyperlink"/>
    <w:basedOn w:val="Domylnaczcionkaakapitu"/>
    <w:uiPriority w:val="99"/>
    <w:qFormat/>
    <w:rsid w:val="009312A7"/>
    <w:rPr>
      <w:rFonts w:cs="Times New Roman"/>
      <w:color w:val="0563C1"/>
      <w:u w:val="single"/>
    </w:rPr>
  </w:style>
  <w:style w:type="character" w:styleId="Numerstrony">
    <w:name w:val="page number"/>
    <w:basedOn w:val="Domylnaczcionkaakapitu"/>
    <w:uiPriority w:val="99"/>
    <w:rsid w:val="009312A7"/>
    <w:rPr>
      <w:rFonts w:cs="Times New Roman"/>
    </w:rPr>
  </w:style>
  <w:style w:type="table" w:styleId="Tabela-Siatka">
    <w:name w:val="Table Grid"/>
    <w:basedOn w:val="Standardowy"/>
    <w:uiPriority w:val="99"/>
    <w:qFormat/>
    <w:rsid w:val="00931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9"/>
    <w:qFormat/>
    <w:locked/>
    <w:rsid w:val="009312A7"/>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9312A7"/>
    <w:rPr>
      <w:rFonts w:ascii="Cambria" w:hAnsi="Cambria" w:cs="Times New Roman"/>
      <w:b/>
      <w:bCs/>
      <w:i/>
      <w:iCs/>
      <w:sz w:val="28"/>
      <w:szCs w:val="28"/>
    </w:rPr>
  </w:style>
  <w:style w:type="character" w:customStyle="1" w:styleId="Nagwek5Znak">
    <w:name w:val="Nagłówek 5 Znak"/>
    <w:basedOn w:val="Domylnaczcionkaakapitu"/>
    <w:link w:val="Nagwek5"/>
    <w:uiPriority w:val="99"/>
    <w:semiHidden/>
    <w:locked/>
    <w:rsid w:val="009312A7"/>
    <w:rPr>
      <w:rFonts w:ascii="Calibri Light" w:hAnsi="Calibri Light" w:cs="Times New Roman"/>
      <w:color w:val="2E74B5"/>
      <w:sz w:val="24"/>
    </w:rPr>
  </w:style>
  <w:style w:type="character" w:customStyle="1" w:styleId="TekstpodstawowyZnak">
    <w:name w:val="Tekst podstawowy Znak"/>
    <w:basedOn w:val="Domylnaczcionkaakapitu"/>
    <w:link w:val="Tekstpodstawowy"/>
    <w:uiPriority w:val="99"/>
    <w:semiHidden/>
    <w:locked/>
    <w:rsid w:val="009312A7"/>
    <w:rPr>
      <w:rFonts w:cs="Times New Roman"/>
      <w:sz w:val="24"/>
      <w:szCs w:val="24"/>
    </w:rPr>
  </w:style>
  <w:style w:type="character" w:customStyle="1" w:styleId="TekstpodstawowywcityZnak">
    <w:name w:val="Tekst podstawowy wcięty Znak"/>
    <w:basedOn w:val="Domylnaczcionkaakapitu"/>
    <w:link w:val="Tekstpodstawowywcity"/>
    <w:uiPriority w:val="99"/>
    <w:qFormat/>
    <w:locked/>
    <w:rsid w:val="009312A7"/>
    <w:rPr>
      <w:rFonts w:eastAsia="Times New Roman" w:cs="Times New Roman"/>
      <w:color w:val="000000"/>
      <w:sz w:val="22"/>
    </w:rPr>
  </w:style>
  <w:style w:type="character" w:customStyle="1" w:styleId="Tekstpodstawowywcity2Znak">
    <w:name w:val="Tekst podstawowy wcięty 2 Znak"/>
    <w:basedOn w:val="Domylnaczcionkaakapitu"/>
    <w:link w:val="Tekstpodstawowywcity2"/>
    <w:uiPriority w:val="99"/>
    <w:semiHidden/>
    <w:locked/>
    <w:rsid w:val="009312A7"/>
    <w:rPr>
      <w:rFonts w:cs="Times New Roman"/>
      <w:sz w:val="24"/>
      <w:szCs w:val="24"/>
    </w:rPr>
  </w:style>
  <w:style w:type="character" w:customStyle="1" w:styleId="Tekstpodstawowywcity3Znak">
    <w:name w:val="Tekst podstawowy wcięty 3 Znak"/>
    <w:basedOn w:val="Domylnaczcionkaakapitu"/>
    <w:link w:val="Tekstpodstawowywcity3"/>
    <w:uiPriority w:val="99"/>
    <w:semiHidden/>
    <w:locked/>
    <w:rsid w:val="009312A7"/>
    <w:rPr>
      <w:rFonts w:cs="Times New Roman"/>
      <w:sz w:val="16"/>
      <w:szCs w:val="16"/>
    </w:rPr>
  </w:style>
  <w:style w:type="character" w:customStyle="1" w:styleId="Tekstpodstawowy2Znak">
    <w:name w:val="Tekst podstawowy 2 Znak"/>
    <w:basedOn w:val="Domylnaczcionkaakapitu"/>
    <w:link w:val="Tekstpodstawowy2"/>
    <w:uiPriority w:val="99"/>
    <w:semiHidden/>
    <w:locked/>
    <w:rsid w:val="009312A7"/>
    <w:rPr>
      <w:rFonts w:cs="Times New Roman"/>
      <w:sz w:val="24"/>
      <w:szCs w:val="24"/>
    </w:rPr>
  </w:style>
  <w:style w:type="paragraph" w:customStyle="1" w:styleId="WW-Nagwekwykazurde">
    <w:name w:val="WW-Nagłówek wykazu źródeł"/>
    <w:basedOn w:val="Normalny"/>
    <w:next w:val="Normalny"/>
    <w:uiPriority w:val="99"/>
    <w:qFormat/>
    <w:rsid w:val="009312A7"/>
    <w:pPr>
      <w:tabs>
        <w:tab w:val="left" w:pos="9000"/>
        <w:tab w:val="right" w:pos="9360"/>
      </w:tabs>
      <w:suppressAutoHyphens/>
      <w:jc w:val="both"/>
    </w:pPr>
    <w:rPr>
      <w:szCs w:val="20"/>
      <w:lang w:val="en-US" w:eastAsia="ar-SA"/>
    </w:rPr>
  </w:style>
  <w:style w:type="character" w:customStyle="1" w:styleId="TekstdymkaZnak">
    <w:name w:val="Tekst dymka Znak"/>
    <w:basedOn w:val="Domylnaczcionkaakapitu"/>
    <w:link w:val="Tekstdymka"/>
    <w:uiPriority w:val="99"/>
    <w:semiHidden/>
    <w:locked/>
    <w:rsid w:val="009312A7"/>
    <w:rPr>
      <w:rFonts w:cs="Times New Roman"/>
      <w:sz w:val="2"/>
    </w:rPr>
  </w:style>
  <w:style w:type="character" w:customStyle="1" w:styleId="StopkaZnak">
    <w:name w:val="Stopka Znak"/>
    <w:basedOn w:val="Domylnaczcionkaakapitu"/>
    <w:link w:val="Stopka"/>
    <w:uiPriority w:val="99"/>
    <w:locked/>
    <w:rsid w:val="009312A7"/>
    <w:rPr>
      <w:rFonts w:cs="Times New Roman"/>
      <w:sz w:val="24"/>
    </w:rPr>
  </w:style>
  <w:style w:type="character" w:customStyle="1" w:styleId="TytuZnak">
    <w:name w:val="Tytuł Znak"/>
    <w:basedOn w:val="Domylnaczcionkaakapitu"/>
    <w:link w:val="Tytu"/>
    <w:uiPriority w:val="99"/>
    <w:locked/>
    <w:rsid w:val="009312A7"/>
    <w:rPr>
      <w:rFonts w:ascii="Cambria" w:hAnsi="Cambria" w:cs="Times New Roman"/>
      <w:b/>
      <w:bCs/>
      <w:kern w:val="28"/>
      <w:sz w:val="32"/>
      <w:szCs w:val="32"/>
    </w:rPr>
  </w:style>
  <w:style w:type="character" w:customStyle="1" w:styleId="NagwekZnak">
    <w:name w:val="Nagłówek Znak"/>
    <w:basedOn w:val="Domylnaczcionkaakapitu"/>
    <w:link w:val="Nagwek"/>
    <w:uiPriority w:val="99"/>
    <w:locked/>
    <w:rsid w:val="009312A7"/>
    <w:rPr>
      <w:rFonts w:cs="Times New Roman"/>
      <w:sz w:val="24"/>
    </w:rPr>
  </w:style>
  <w:style w:type="paragraph" w:customStyle="1" w:styleId="ZnakZnak1">
    <w:name w:val="Znak Znak1"/>
    <w:basedOn w:val="Normalny"/>
    <w:uiPriority w:val="99"/>
    <w:rsid w:val="009312A7"/>
    <w:rPr>
      <w:rFonts w:ascii="Arial" w:hAnsi="Arial" w:cs="Arial"/>
    </w:rPr>
  </w:style>
  <w:style w:type="character" w:customStyle="1" w:styleId="grame">
    <w:name w:val="grame"/>
    <w:basedOn w:val="Domylnaczcionkaakapitu"/>
    <w:uiPriority w:val="99"/>
    <w:qFormat/>
    <w:rsid w:val="009312A7"/>
    <w:rPr>
      <w:rFonts w:cs="Times New Roman"/>
    </w:rPr>
  </w:style>
  <w:style w:type="character" w:customStyle="1" w:styleId="TekstkomentarzaZnak">
    <w:name w:val="Tekst komentarza Znak"/>
    <w:basedOn w:val="Domylnaczcionkaakapitu"/>
    <w:link w:val="Tekstkomentarza"/>
    <w:uiPriority w:val="99"/>
    <w:qFormat/>
    <w:locked/>
    <w:rsid w:val="009312A7"/>
    <w:rPr>
      <w:rFonts w:cs="Times New Roman"/>
    </w:rPr>
  </w:style>
  <w:style w:type="character" w:customStyle="1" w:styleId="TematkomentarzaZnak">
    <w:name w:val="Temat komentarza Znak"/>
    <w:basedOn w:val="TekstkomentarzaZnak"/>
    <w:link w:val="Tematkomentarza"/>
    <w:uiPriority w:val="99"/>
    <w:qFormat/>
    <w:locked/>
    <w:rsid w:val="009312A7"/>
    <w:rPr>
      <w:rFonts w:cs="Times New Roman"/>
      <w:b/>
    </w:rPr>
  </w:style>
  <w:style w:type="paragraph" w:styleId="Akapitzlist">
    <w:name w:val="List Paragraph"/>
    <w:basedOn w:val="Normalny"/>
    <w:link w:val="AkapitzlistZnak"/>
    <w:uiPriority w:val="99"/>
    <w:qFormat/>
    <w:rsid w:val="009312A7"/>
    <w:pPr>
      <w:ind w:left="720"/>
      <w:contextualSpacing/>
    </w:pPr>
    <w:rPr>
      <w:szCs w:val="20"/>
    </w:rPr>
  </w:style>
  <w:style w:type="paragraph" w:styleId="Bezodstpw">
    <w:name w:val="No Spacing"/>
    <w:uiPriority w:val="99"/>
    <w:qFormat/>
    <w:rsid w:val="009312A7"/>
    <w:pPr>
      <w:suppressAutoHyphens/>
    </w:pPr>
    <w:rPr>
      <w:rFonts w:ascii="Calibri" w:hAnsi="Calibri"/>
      <w:sz w:val="22"/>
      <w:szCs w:val="22"/>
      <w:lang w:eastAsia="ar-SA"/>
    </w:rPr>
  </w:style>
  <w:style w:type="paragraph" w:customStyle="1" w:styleId="Default">
    <w:name w:val="Default"/>
    <w:qFormat/>
    <w:rsid w:val="009312A7"/>
    <w:pPr>
      <w:autoSpaceDE w:val="0"/>
      <w:autoSpaceDN w:val="0"/>
      <w:adjustRightInd w:val="0"/>
    </w:pPr>
    <w:rPr>
      <w:color w:val="000000"/>
      <w:sz w:val="24"/>
      <w:szCs w:val="24"/>
    </w:rPr>
  </w:style>
  <w:style w:type="character" w:customStyle="1" w:styleId="AkapitzlistZnak">
    <w:name w:val="Akapit z listą Znak"/>
    <w:link w:val="Akapitzlist"/>
    <w:uiPriority w:val="99"/>
    <w:qFormat/>
    <w:locked/>
    <w:rsid w:val="009312A7"/>
    <w:rPr>
      <w:sz w:val="24"/>
    </w:rPr>
  </w:style>
  <w:style w:type="paragraph" w:customStyle="1" w:styleId="Style35">
    <w:name w:val="Style35"/>
    <w:basedOn w:val="Normalny"/>
    <w:uiPriority w:val="99"/>
    <w:qFormat/>
    <w:rsid w:val="009312A7"/>
    <w:pPr>
      <w:widowControl w:val="0"/>
      <w:autoSpaceDE w:val="0"/>
      <w:autoSpaceDN w:val="0"/>
      <w:adjustRightInd w:val="0"/>
      <w:spacing w:line="276" w:lineRule="exact"/>
      <w:ind w:hanging="346"/>
      <w:jc w:val="both"/>
    </w:pPr>
  </w:style>
  <w:style w:type="character" w:customStyle="1" w:styleId="TekstprzypisudolnegoZnak">
    <w:name w:val="Tekst przypisu dolnego Znak"/>
    <w:basedOn w:val="Domylnaczcionkaakapitu"/>
    <w:link w:val="Tekstprzypisudolnego"/>
    <w:uiPriority w:val="99"/>
    <w:qFormat/>
    <w:locked/>
    <w:rsid w:val="009312A7"/>
    <w:rPr>
      <w:rFonts w:cs="Times New Roman"/>
      <w:lang w:eastAsia="ar-SA" w:bidi="ar-SA"/>
    </w:rPr>
  </w:style>
  <w:style w:type="paragraph" w:customStyle="1" w:styleId="ZnakZnakZnakZnak">
    <w:name w:val="Znak Znak Znak Znak"/>
    <w:basedOn w:val="Normalny"/>
    <w:uiPriority w:val="99"/>
    <w:qFormat/>
    <w:rsid w:val="009312A7"/>
  </w:style>
  <w:style w:type="paragraph" w:customStyle="1" w:styleId="Poprawka1">
    <w:name w:val="Poprawka1"/>
    <w:hidden/>
    <w:uiPriority w:val="99"/>
    <w:semiHidden/>
    <w:qFormat/>
    <w:rsid w:val="009312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F37F8-6271-4272-8924-78C5FF69C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9740</Words>
  <Characters>58446</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UMOWA</vt:lpstr>
    </vt:vector>
  </TitlesOfParts>
  <Company>UO</Company>
  <LinksUpToDate>false</LinksUpToDate>
  <CharactersWithSpaces>68050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admin</dc:creator>
  <cp:lastModifiedBy>Gość</cp:lastModifiedBy>
  <cp:revision>2</cp:revision>
  <cp:lastPrinted>2020-03-05T09:24:00Z</cp:lastPrinted>
  <dcterms:created xsi:type="dcterms:W3CDTF">2020-12-03T14:01:00Z</dcterms:created>
  <dcterms:modified xsi:type="dcterms:W3CDTF">2020-12-03T14:01:00Z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