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4D62D" w14:textId="77777777" w:rsidR="00AD099E" w:rsidRPr="00B843FC" w:rsidRDefault="00AD099E" w:rsidP="008619B5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3FC">
        <w:rPr>
          <w:rFonts w:ascii="Times New Roman" w:hAnsi="Times New Roman" w:cs="Times New Roman"/>
          <w:b/>
          <w:sz w:val="24"/>
          <w:szCs w:val="24"/>
        </w:rPr>
        <w:tab/>
      </w:r>
      <w:r w:rsidRPr="00B843FC">
        <w:rPr>
          <w:rFonts w:ascii="Times New Roman" w:hAnsi="Times New Roman" w:cs="Times New Roman"/>
          <w:b/>
          <w:sz w:val="24"/>
          <w:szCs w:val="24"/>
        </w:rPr>
        <w:tab/>
      </w:r>
      <w:r w:rsidRPr="00B843FC">
        <w:rPr>
          <w:rFonts w:ascii="Times New Roman" w:hAnsi="Times New Roman" w:cs="Times New Roman"/>
          <w:b/>
          <w:sz w:val="24"/>
          <w:szCs w:val="24"/>
        </w:rPr>
        <w:tab/>
      </w:r>
      <w:r w:rsidRPr="00B843FC">
        <w:rPr>
          <w:rFonts w:ascii="Times New Roman" w:hAnsi="Times New Roman" w:cs="Times New Roman"/>
          <w:b/>
          <w:sz w:val="24"/>
          <w:szCs w:val="24"/>
        </w:rPr>
        <w:tab/>
      </w:r>
      <w:r w:rsidRPr="00B843FC">
        <w:rPr>
          <w:rFonts w:ascii="Times New Roman" w:hAnsi="Times New Roman" w:cs="Times New Roman"/>
          <w:b/>
          <w:sz w:val="24"/>
          <w:szCs w:val="24"/>
        </w:rPr>
        <w:tab/>
      </w:r>
      <w:r w:rsidRPr="00B843FC">
        <w:rPr>
          <w:rFonts w:ascii="Times New Roman" w:hAnsi="Times New Roman" w:cs="Times New Roman"/>
          <w:b/>
          <w:sz w:val="24"/>
          <w:szCs w:val="24"/>
        </w:rPr>
        <w:tab/>
      </w:r>
      <w:r w:rsidRPr="00B843FC">
        <w:rPr>
          <w:rFonts w:ascii="Times New Roman" w:hAnsi="Times New Roman" w:cs="Times New Roman"/>
          <w:b/>
          <w:sz w:val="24"/>
          <w:szCs w:val="24"/>
        </w:rPr>
        <w:tab/>
      </w:r>
      <w:r w:rsidRPr="00B843FC">
        <w:rPr>
          <w:rFonts w:ascii="Times New Roman" w:hAnsi="Times New Roman" w:cs="Times New Roman"/>
          <w:b/>
          <w:sz w:val="24"/>
          <w:szCs w:val="24"/>
        </w:rPr>
        <w:tab/>
      </w:r>
      <w:r w:rsidRPr="00B843FC">
        <w:rPr>
          <w:rFonts w:ascii="Times New Roman" w:hAnsi="Times New Roman" w:cs="Times New Roman"/>
          <w:b/>
          <w:sz w:val="24"/>
          <w:szCs w:val="24"/>
        </w:rPr>
        <w:tab/>
        <w:t>Załącznik nr 2</w:t>
      </w:r>
    </w:p>
    <w:p w14:paraId="07394A6D" w14:textId="77777777" w:rsidR="00AF7378" w:rsidRPr="00B843FC" w:rsidRDefault="005B7703" w:rsidP="008619B5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43FC"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</w:t>
      </w:r>
    </w:p>
    <w:p w14:paraId="3BE8F56A" w14:textId="77777777" w:rsidR="00680A9A" w:rsidRPr="00B843FC" w:rsidRDefault="006F5A62" w:rsidP="009B2EDA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43FC">
        <w:rPr>
          <w:rFonts w:ascii="Times New Roman" w:hAnsi="Times New Roman" w:cs="Times New Roman"/>
          <w:sz w:val="24"/>
          <w:szCs w:val="24"/>
          <w:u w:val="single"/>
        </w:rPr>
        <w:t>Przedmiot zamówienia</w:t>
      </w:r>
      <w:r w:rsidR="005B7703" w:rsidRPr="00B843F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555CA9" w:rsidRPr="00B843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31BB7B9" w14:textId="77777777" w:rsidR="000576BA" w:rsidRPr="00B843FC" w:rsidRDefault="000576BA" w:rsidP="000576BA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5A62" w:rsidRPr="00B843FC">
        <w:rPr>
          <w:rFonts w:ascii="Times New Roman" w:hAnsi="Times New Roman" w:cs="Times New Roman"/>
          <w:color w:val="000000"/>
          <w:sz w:val="24"/>
          <w:szCs w:val="24"/>
        </w:rPr>
        <w:t xml:space="preserve">Przedmiotem zamówienia </w:t>
      </w:r>
      <w:r w:rsidRPr="00B843FC">
        <w:rPr>
          <w:rFonts w:ascii="Times New Roman" w:hAnsi="Times New Roman" w:cs="Times New Roman"/>
          <w:color w:val="000000"/>
          <w:sz w:val="24"/>
          <w:szCs w:val="24"/>
        </w:rPr>
        <w:t xml:space="preserve">są roboty budowlane polegające na </w:t>
      </w:r>
      <w:r w:rsidR="006F5A62" w:rsidRPr="00B843FC">
        <w:rPr>
          <w:rFonts w:ascii="Times New Roman" w:hAnsi="Times New Roman" w:cs="Times New Roman"/>
          <w:color w:val="000000"/>
          <w:sz w:val="24"/>
          <w:szCs w:val="24"/>
        </w:rPr>
        <w:t>remon</w:t>
      </w:r>
      <w:r w:rsidRPr="00B843FC">
        <w:rPr>
          <w:rFonts w:ascii="Times New Roman" w:hAnsi="Times New Roman" w:cs="Times New Roman"/>
          <w:color w:val="000000"/>
          <w:sz w:val="24"/>
          <w:szCs w:val="24"/>
        </w:rPr>
        <w:t>cie</w:t>
      </w:r>
      <w:r w:rsidR="00B024FC" w:rsidRPr="00B843FC">
        <w:rPr>
          <w:rFonts w:ascii="Times New Roman" w:hAnsi="Times New Roman" w:cs="Times New Roman"/>
          <w:color w:val="000000"/>
          <w:sz w:val="24"/>
          <w:szCs w:val="24"/>
        </w:rPr>
        <w:t xml:space="preserve"> sceny</w:t>
      </w:r>
      <w:r w:rsidR="006F5A62" w:rsidRPr="00B843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843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="00B8561A" w:rsidRPr="00B843FC">
        <w:rPr>
          <w:rFonts w:ascii="Times New Roman" w:hAnsi="Times New Roman" w:cs="Times New Roman"/>
          <w:color w:val="000000"/>
          <w:sz w:val="24"/>
          <w:szCs w:val="24"/>
        </w:rPr>
        <w:t>w bu</w:t>
      </w:r>
      <w:r w:rsidR="00B024FC" w:rsidRPr="00B843FC">
        <w:rPr>
          <w:rFonts w:ascii="Times New Roman" w:hAnsi="Times New Roman" w:cs="Times New Roman"/>
          <w:color w:val="000000"/>
          <w:sz w:val="24"/>
          <w:szCs w:val="24"/>
        </w:rPr>
        <w:t>dynku Raciborskiego Centrum Kultury przy ul. Fryderyka Chopina 21</w:t>
      </w:r>
      <w:r w:rsidRPr="00B843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643AB5" w14:textId="77777777" w:rsidR="007D203D" w:rsidRPr="00B843FC" w:rsidRDefault="000576BA" w:rsidP="000576BA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3FC">
        <w:rPr>
          <w:rFonts w:ascii="Times New Roman" w:hAnsi="Times New Roman" w:cs="Times New Roman"/>
          <w:color w:val="000000"/>
          <w:sz w:val="24"/>
          <w:szCs w:val="24"/>
        </w:rPr>
        <w:t>Nazwa zadania:</w:t>
      </w:r>
      <w:r w:rsidR="007D203D" w:rsidRPr="00B84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61A" w:rsidRPr="00B843FC">
        <w:rPr>
          <w:rFonts w:ascii="Times New Roman" w:hAnsi="Times New Roman" w:cs="Times New Roman"/>
          <w:sz w:val="24"/>
          <w:szCs w:val="24"/>
        </w:rPr>
        <w:t>„</w:t>
      </w:r>
      <w:r w:rsidR="00B8561A" w:rsidRPr="00B843FC">
        <w:rPr>
          <w:rFonts w:ascii="Times New Roman" w:hAnsi="Times New Roman" w:cs="Times New Roman"/>
          <w:b/>
          <w:bCs/>
          <w:sz w:val="24"/>
          <w:szCs w:val="24"/>
        </w:rPr>
        <w:t xml:space="preserve">Remont </w:t>
      </w:r>
      <w:r w:rsidR="00B024FC" w:rsidRPr="00B843FC">
        <w:rPr>
          <w:rFonts w:ascii="Times New Roman" w:hAnsi="Times New Roman" w:cs="Times New Roman"/>
          <w:b/>
          <w:bCs/>
          <w:sz w:val="24"/>
          <w:szCs w:val="24"/>
        </w:rPr>
        <w:t>sceny w Raciborskim Centrum Kultury w Raciborzu</w:t>
      </w:r>
      <w:r w:rsidR="007D203D" w:rsidRPr="00B843FC">
        <w:rPr>
          <w:rFonts w:ascii="Times New Roman" w:hAnsi="Times New Roman" w:cs="Times New Roman"/>
          <w:b/>
          <w:sz w:val="24"/>
          <w:szCs w:val="24"/>
        </w:rPr>
        <w:t>”.</w:t>
      </w:r>
    </w:p>
    <w:p w14:paraId="652CE707" w14:textId="77777777" w:rsidR="00F14B09" w:rsidRPr="00B843FC" w:rsidRDefault="00D974FB" w:rsidP="00A41C98">
      <w:pPr>
        <w:pStyle w:val="Akapitzlist"/>
        <w:numPr>
          <w:ilvl w:val="0"/>
          <w:numId w:val="1"/>
        </w:numPr>
        <w:tabs>
          <w:tab w:val="left" w:pos="1843"/>
        </w:tabs>
        <w:suppressAutoHyphens w:val="0"/>
        <w:spacing w:after="12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843FC">
        <w:rPr>
          <w:rFonts w:ascii="Times New Roman" w:hAnsi="Times New Roman" w:cs="Times New Roman"/>
          <w:sz w:val="24"/>
          <w:szCs w:val="24"/>
          <w:u w:val="single"/>
        </w:rPr>
        <w:t>Kody CPV</w:t>
      </w:r>
      <w:r w:rsidR="005B7703" w:rsidRPr="00B843FC">
        <w:rPr>
          <w:rFonts w:ascii="Times New Roman" w:hAnsi="Times New Roman" w:cs="Times New Roman"/>
          <w:sz w:val="24"/>
          <w:szCs w:val="24"/>
          <w:u w:val="single"/>
        </w:rPr>
        <w:t xml:space="preserve">:   </w:t>
      </w:r>
    </w:p>
    <w:p w14:paraId="06A7D701" w14:textId="77777777" w:rsidR="00411FCC" w:rsidRPr="00B843FC" w:rsidRDefault="00411FCC" w:rsidP="00411FCC">
      <w:pPr>
        <w:pStyle w:val="Akapitzlist"/>
        <w:tabs>
          <w:tab w:val="left" w:pos="1843"/>
        </w:tabs>
        <w:suppressAutoHyphens w:val="0"/>
        <w:spacing w:after="120" w:line="240" w:lineRule="auto"/>
        <w:ind w:left="284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FF00492" w14:textId="77777777" w:rsidR="00B8561A" w:rsidRPr="00B843FC" w:rsidRDefault="00B8561A" w:rsidP="00B8561A">
      <w:pPr>
        <w:suppressAutoHyphens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843FC">
        <w:rPr>
          <w:rFonts w:ascii="Times New Roman" w:hAnsi="Times New Roman" w:cs="Times New Roman"/>
          <w:sz w:val="24"/>
          <w:szCs w:val="24"/>
        </w:rPr>
        <w:t>45400000-1 Roboty wykończeniowe w zakresie obiektów budowlanych</w:t>
      </w:r>
    </w:p>
    <w:p w14:paraId="65EC529E" w14:textId="77777777" w:rsidR="00B024FC" w:rsidRPr="00B843FC" w:rsidRDefault="00B8561A" w:rsidP="0008518C">
      <w:pPr>
        <w:suppressAutoHyphens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843FC">
        <w:rPr>
          <w:rFonts w:ascii="Times New Roman" w:hAnsi="Times New Roman" w:cs="Times New Roman"/>
          <w:sz w:val="24"/>
          <w:szCs w:val="24"/>
        </w:rPr>
        <w:t>45111300-1 Roboty rozbiórkowe</w:t>
      </w:r>
    </w:p>
    <w:p w14:paraId="362A61B9" w14:textId="77777777" w:rsidR="0008518C" w:rsidRPr="00B843FC" w:rsidRDefault="0008518C" w:rsidP="0008518C">
      <w:pPr>
        <w:suppressAutoHyphens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843FC">
        <w:rPr>
          <w:rFonts w:ascii="Times New Roman" w:hAnsi="Times New Roman" w:cs="Times New Roman"/>
          <w:sz w:val="24"/>
          <w:szCs w:val="24"/>
        </w:rPr>
        <w:t>45432114-6 Roboty w zakresie podłóg drewnianych</w:t>
      </w:r>
    </w:p>
    <w:p w14:paraId="12F3C662" w14:textId="77777777" w:rsidR="0008518C" w:rsidRPr="00B843FC" w:rsidRDefault="0008518C" w:rsidP="0008518C">
      <w:pPr>
        <w:suppressAutoHyphens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843FC">
        <w:rPr>
          <w:rFonts w:ascii="Times New Roman" w:hAnsi="Times New Roman" w:cs="Times New Roman"/>
          <w:sz w:val="24"/>
          <w:szCs w:val="24"/>
        </w:rPr>
        <w:t>45432110-8 Kładzenie podłóg</w:t>
      </w:r>
    </w:p>
    <w:p w14:paraId="2D0E5EB7" w14:textId="77777777" w:rsidR="0008518C" w:rsidRPr="00B843FC" w:rsidRDefault="0008518C" w:rsidP="0008518C">
      <w:pPr>
        <w:suppressAutoHyphens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843FC">
        <w:rPr>
          <w:rFonts w:ascii="Times New Roman" w:hAnsi="Times New Roman" w:cs="Times New Roman"/>
          <w:sz w:val="24"/>
          <w:szCs w:val="24"/>
        </w:rPr>
        <w:t>45432130-4 Pokrywanie podłóg</w:t>
      </w:r>
    </w:p>
    <w:p w14:paraId="1B546667" w14:textId="77777777" w:rsidR="0008518C" w:rsidRPr="00B843FC" w:rsidRDefault="0008518C" w:rsidP="0008518C">
      <w:pPr>
        <w:suppressAutoHyphens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843FC">
        <w:rPr>
          <w:rFonts w:ascii="Times New Roman" w:hAnsi="Times New Roman" w:cs="Times New Roman"/>
          <w:sz w:val="24"/>
          <w:szCs w:val="24"/>
        </w:rPr>
        <w:t>44112</w:t>
      </w:r>
      <w:r w:rsidR="00FA1C4D" w:rsidRPr="00B843FC">
        <w:rPr>
          <w:rFonts w:ascii="Times New Roman" w:hAnsi="Times New Roman" w:cs="Times New Roman"/>
          <w:sz w:val="24"/>
          <w:szCs w:val="24"/>
        </w:rPr>
        <w:t>240-2 Parkiet</w:t>
      </w:r>
    </w:p>
    <w:p w14:paraId="0FE941AE" w14:textId="77777777" w:rsidR="0008518C" w:rsidRPr="00B843FC" w:rsidRDefault="0008518C" w:rsidP="0008518C">
      <w:pPr>
        <w:suppressAutoHyphens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843FC">
        <w:rPr>
          <w:rFonts w:ascii="Times New Roman" w:hAnsi="Times New Roman" w:cs="Times New Roman"/>
          <w:sz w:val="24"/>
          <w:szCs w:val="24"/>
        </w:rPr>
        <w:t>34913800-8 Kotwy</w:t>
      </w:r>
    </w:p>
    <w:p w14:paraId="028975E6" w14:textId="77777777" w:rsidR="0008518C" w:rsidRPr="00B843FC" w:rsidRDefault="0008518C" w:rsidP="004C19CF">
      <w:pPr>
        <w:suppressAutoHyphens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843FC">
        <w:rPr>
          <w:rFonts w:ascii="Times New Roman" w:hAnsi="Times New Roman" w:cs="Times New Roman"/>
          <w:sz w:val="24"/>
          <w:szCs w:val="24"/>
        </w:rPr>
        <w:t>19522100-2 Żywice epoksydowe</w:t>
      </w:r>
    </w:p>
    <w:p w14:paraId="6E7CA92E" w14:textId="77777777" w:rsidR="005565A5" w:rsidRPr="00B843FC" w:rsidRDefault="005565A5" w:rsidP="00235E62">
      <w:pPr>
        <w:widowControl w:val="0"/>
        <w:suppressAutoHyphens w:val="0"/>
        <w:autoSpaceDE w:val="0"/>
        <w:autoSpaceDN w:val="0"/>
        <w:adjustRightInd w:val="0"/>
        <w:spacing w:after="0"/>
        <w:ind w:right="-74"/>
        <w:rPr>
          <w:rFonts w:ascii="Times New Roman" w:hAnsi="Times New Roman" w:cs="Times New Roman"/>
          <w:sz w:val="24"/>
          <w:szCs w:val="24"/>
        </w:rPr>
      </w:pPr>
    </w:p>
    <w:p w14:paraId="3F73457F" w14:textId="77777777" w:rsidR="005565A5" w:rsidRPr="00B843FC" w:rsidRDefault="005565A5" w:rsidP="005565A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8" w:lineRule="exact"/>
        <w:ind w:right="-71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843FC">
        <w:rPr>
          <w:rFonts w:ascii="Times New Roman" w:hAnsi="Times New Roman" w:cs="Times New Roman"/>
          <w:color w:val="000000"/>
          <w:sz w:val="24"/>
          <w:szCs w:val="24"/>
          <w:u w:val="single"/>
        </w:rPr>
        <w:t>Lokalizacja:</w:t>
      </w:r>
    </w:p>
    <w:p w14:paraId="443DE663" w14:textId="77777777" w:rsidR="005565A5" w:rsidRPr="00B843FC" w:rsidRDefault="005565A5" w:rsidP="005565A5">
      <w:pPr>
        <w:pStyle w:val="Akapitzlist"/>
        <w:widowControl w:val="0"/>
        <w:autoSpaceDE w:val="0"/>
        <w:autoSpaceDN w:val="0"/>
        <w:adjustRightInd w:val="0"/>
        <w:spacing w:after="0" w:line="318" w:lineRule="exact"/>
        <w:ind w:left="360" w:right="-71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15BC4839" w14:textId="77777777" w:rsidR="005565A5" w:rsidRPr="00B843FC" w:rsidRDefault="005565A5" w:rsidP="004C19CF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B843FC">
        <w:rPr>
          <w:rFonts w:ascii="Times New Roman" w:hAnsi="Times New Roman" w:cs="Times New Roman"/>
          <w:b/>
          <w:bCs/>
          <w:sz w:val="24"/>
          <w:szCs w:val="24"/>
        </w:rPr>
        <w:t xml:space="preserve">Obiekt zlokalizowany </w:t>
      </w:r>
      <w:r w:rsidR="00B024FC" w:rsidRPr="00B843FC">
        <w:rPr>
          <w:rFonts w:ascii="Times New Roman" w:hAnsi="Times New Roman" w:cs="Times New Roman"/>
          <w:b/>
          <w:bCs/>
          <w:sz w:val="24"/>
          <w:szCs w:val="24"/>
        </w:rPr>
        <w:t>jest w Raciborzu, przy ul. Fryderyka Chopina 21</w:t>
      </w:r>
      <w:r w:rsidR="00997620" w:rsidRPr="00B843F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C19CF" w:rsidRPr="00B843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47-</w:t>
      </w:r>
      <w:r w:rsidR="00B024FC" w:rsidRPr="00B843FC">
        <w:rPr>
          <w:rFonts w:ascii="Times New Roman" w:hAnsi="Times New Roman" w:cs="Times New Roman"/>
          <w:b/>
          <w:bCs/>
          <w:sz w:val="24"/>
          <w:szCs w:val="24"/>
        </w:rPr>
        <w:t xml:space="preserve">400 Racibórz </w:t>
      </w:r>
      <w:r w:rsidRPr="00B843FC">
        <w:rPr>
          <w:rFonts w:ascii="Times New Roman" w:hAnsi="Times New Roman" w:cs="Times New Roman"/>
          <w:b/>
          <w:bCs/>
          <w:sz w:val="24"/>
          <w:szCs w:val="24"/>
        </w:rPr>
        <w:t>(obręb Raci</w:t>
      </w:r>
      <w:r w:rsidR="00B8561A" w:rsidRPr="00B843FC">
        <w:rPr>
          <w:rFonts w:ascii="Times New Roman" w:hAnsi="Times New Roman" w:cs="Times New Roman"/>
          <w:b/>
          <w:bCs/>
          <w:sz w:val="24"/>
          <w:szCs w:val="24"/>
        </w:rPr>
        <w:t>bórz,</w:t>
      </w:r>
      <w:r w:rsidR="005B6025" w:rsidRPr="00B843FC">
        <w:rPr>
          <w:rFonts w:ascii="Times New Roman" w:hAnsi="Times New Roman" w:cs="Times New Roman"/>
          <w:b/>
          <w:bCs/>
          <w:sz w:val="24"/>
          <w:szCs w:val="24"/>
        </w:rPr>
        <w:t xml:space="preserve"> działka </w:t>
      </w:r>
      <w:r w:rsidR="00B024FC" w:rsidRPr="00B843FC">
        <w:rPr>
          <w:rFonts w:ascii="Times New Roman" w:hAnsi="Times New Roman" w:cs="Times New Roman"/>
          <w:b/>
          <w:bCs/>
          <w:sz w:val="24"/>
          <w:szCs w:val="24"/>
        </w:rPr>
        <w:t>nr: 4340/21</w:t>
      </w:r>
      <w:r w:rsidRPr="00B843FC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732B6787" w14:textId="77777777" w:rsidR="00336A47" w:rsidRPr="00B843FC" w:rsidRDefault="00336A47" w:rsidP="00336A47">
      <w:pPr>
        <w:tabs>
          <w:tab w:val="left" w:pos="1843"/>
        </w:tabs>
        <w:suppressAutoHyphens w:val="0"/>
        <w:spacing w:after="12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32FA86B" w14:textId="77777777" w:rsidR="00A41C98" w:rsidRPr="00B843FC" w:rsidRDefault="001E4E91" w:rsidP="00F6473F">
      <w:pPr>
        <w:pStyle w:val="Akapitzlist"/>
        <w:numPr>
          <w:ilvl w:val="0"/>
          <w:numId w:val="1"/>
        </w:numPr>
        <w:tabs>
          <w:tab w:val="left" w:pos="1843"/>
        </w:tabs>
        <w:suppressAutoHyphens w:val="0"/>
        <w:spacing w:after="120" w:line="240" w:lineRule="auto"/>
        <w:ind w:left="284" w:hanging="284"/>
        <w:contextualSpacing w:val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843FC">
        <w:rPr>
          <w:rFonts w:ascii="Times New Roman" w:hAnsi="Times New Roman" w:cs="Times New Roman"/>
          <w:sz w:val="24"/>
          <w:szCs w:val="24"/>
          <w:u w:val="single"/>
        </w:rPr>
        <w:t>Stan istniejący</w:t>
      </w:r>
      <w:r w:rsidR="002C6063" w:rsidRPr="00B843F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65CECCF" w14:textId="77777777" w:rsidR="007D203D" w:rsidRPr="00B843FC" w:rsidRDefault="000576BA" w:rsidP="00E74AF5">
      <w:pPr>
        <w:pStyle w:val="Akapitzlist"/>
        <w:suppressAutoHyphens w:val="0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43F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843FC">
        <w:rPr>
          <w:rFonts w:ascii="Times New Roman" w:eastAsia="ArialMT" w:hAnsi="Times New Roman" w:cs="Times New Roman"/>
          <w:sz w:val="24"/>
          <w:szCs w:val="24"/>
        </w:rPr>
        <w:t>Obiekt objęty zaproszeniem to</w:t>
      </w:r>
      <w:r w:rsidR="00DA2794" w:rsidRPr="00B843FC">
        <w:rPr>
          <w:rFonts w:ascii="Times New Roman" w:eastAsia="ArialMT" w:hAnsi="Times New Roman" w:cs="Times New Roman"/>
          <w:sz w:val="24"/>
          <w:szCs w:val="24"/>
        </w:rPr>
        <w:t xml:space="preserve"> budynek przy ul. Fryderyka Chopina 21</w:t>
      </w:r>
      <w:r w:rsidR="00ED264E" w:rsidRPr="00B843FC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AF1B81" w:rsidRPr="00B843FC">
        <w:rPr>
          <w:rFonts w:ascii="Times New Roman" w:eastAsia="ArialMT" w:hAnsi="Times New Roman" w:cs="Times New Roman"/>
          <w:sz w:val="24"/>
          <w:szCs w:val="24"/>
        </w:rPr>
        <w:t>z</w:t>
      </w:r>
      <w:r w:rsidR="00A552DC" w:rsidRPr="00B843FC">
        <w:rPr>
          <w:rFonts w:ascii="Times New Roman" w:eastAsia="ArialMT" w:hAnsi="Times New Roman" w:cs="Times New Roman"/>
          <w:sz w:val="24"/>
          <w:szCs w:val="24"/>
        </w:rPr>
        <w:t xml:space="preserve"> końca lat 90 XIX wieku</w:t>
      </w:r>
      <w:r w:rsidR="00564C75" w:rsidRPr="00B843FC">
        <w:rPr>
          <w:rFonts w:ascii="Times New Roman" w:eastAsia="ArialMT" w:hAnsi="Times New Roman" w:cs="Times New Roman"/>
          <w:sz w:val="24"/>
          <w:szCs w:val="24"/>
        </w:rPr>
        <w:t>,</w:t>
      </w:r>
      <w:r w:rsidR="00C04C52" w:rsidRPr="00B843FC">
        <w:rPr>
          <w:rFonts w:ascii="Times New Roman" w:eastAsia="ArialMT" w:hAnsi="Times New Roman" w:cs="Times New Roman"/>
          <w:sz w:val="24"/>
          <w:szCs w:val="24"/>
        </w:rPr>
        <w:t xml:space="preserve"> pełniący</w:t>
      </w:r>
      <w:r w:rsidR="00AF1B81" w:rsidRPr="00B843FC">
        <w:rPr>
          <w:rFonts w:ascii="Times New Roman" w:eastAsia="ArialMT" w:hAnsi="Times New Roman" w:cs="Times New Roman"/>
          <w:sz w:val="24"/>
          <w:szCs w:val="24"/>
        </w:rPr>
        <w:t xml:space="preserve"> funkcję centrum kultury. </w:t>
      </w:r>
      <w:r w:rsidR="00ED264E" w:rsidRPr="00B843FC">
        <w:rPr>
          <w:rFonts w:ascii="Times New Roman" w:eastAsia="ArialMT" w:hAnsi="Times New Roman" w:cs="Times New Roman"/>
          <w:sz w:val="24"/>
          <w:szCs w:val="24"/>
        </w:rPr>
        <w:t>Budynek zloka</w:t>
      </w:r>
      <w:r w:rsidR="00AF1B81" w:rsidRPr="00B843FC">
        <w:rPr>
          <w:rFonts w:ascii="Times New Roman" w:eastAsia="ArialMT" w:hAnsi="Times New Roman" w:cs="Times New Roman"/>
          <w:sz w:val="24"/>
          <w:szCs w:val="24"/>
        </w:rPr>
        <w:t xml:space="preserve">lizowany na </w:t>
      </w:r>
      <w:r w:rsidR="002273E7" w:rsidRPr="00B843FC">
        <w:rPr>
          <w:rFonts w:ascii="Times New Roman" w:eastAsia="ArialMT" w:hAnsi="Times New Roman" w:cs="Times New Roman"/>
          <w:sz w:val="24"/>
          <w:szCs w:val="24"/>
        </w:rPr>
        <w:t xml:space="preserve">  </w:t>
      </w:r>
      <w:r w:rsidR="00AF1B81" w:rsidRPr="00B843FC">
        <w:rPr>
          <w:rFonts w:ascii="Times New Roman" w:eastAsia="ArialMT" w:hAnsi="Times New Roman" w:cs="Times New Roman"/>
          <w:sz w:val="24"/>
          <w:szCs w:val="24"/>
        </w:rPr>
        <w:t>działce nr: 4340/21</w:t>
      </w:r>
      <w:r w:rsidR="00ED264E" w:rsidRPr="00B843FC">
        <w:rPr>
          <w:rFonts w:ascii="Times New Roman" w:eastAsia="ArialMT" w:hAnsi="Times New Roman" w:cs="Times New Roman"/>
          <w:sz w:val="24"/>
          <w:szCs w:val="24"/>
        </w:rPr>
        <w:t>.</w:t>
      </w:r>
      <w:r w:rsidR="00AF1B81" w:rsidRPr="00B843FC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E74AF5" w:rsidRPr="00B843FC">
        <w:rPr>
          <w:rFonts w:ascii="Times New Roman" w:eastAsia="ArialMT" w:hAnsi="Times New Roman" w:cs="Times New Roman"/>
          <w:sz w:val="24"/>
          <w:szCs w:val="24"/>
        </w:rPr>
        <w:t xml:space="preserve">Wnętrze obiektu znajduje się w gminnej ewidencji zabytków Miasta Racibórz. </w:t>
      </w:r>
      <w:r w:rsidR="00AF1B81" w:rsidRPr="00B843FC">
        <w:rPr>
          <w:rFonts w:ascii="Times New Roman" w:eastAsia="ArialMT" w:hAnsi="Times New Roman" w:cs="Times New Roman"/>
          <w:sz w:val="24"/>
          <w:szCs w:val="24"/>
        </w:rPr>
        <w:t xml:space="preserve">Główne wejście </w:t>
      </w:r>
      <w:r w:rsidR="004C19CF" w:rsidRPr="00B843FC">
        <w:rPr>
          <w:rFonts w:ascii="Times New Roman" w:eastAsia="ArialMT" w:hAnsi="Times New Roman" w:cs="Times New Roman"/>
          <w:sz w:val="24"/>
          <w:szCs w:val="24"/>
        </w:rPr>
        <w:t xml:space="preserve">do budynku jak </w:t>
      </w:r>
      <w:r w:rsidR="00564C75" w:rsidRPr="00B843FC">
        <w:rPr>
          <w:rFonts w:ascii="Times New Roman" w:eastAsia="ArialMT" w:hAnsi="Times New Roman" w:cs="Times New Roman"/>
          <w:sz w:val="24"/>
          <w:szCs w:val="24"/>
        </w:rPr>
        <w:t>i dojazd znajdują</w:t>
      </w:r>
      <w:r w:rsidR="00AF1B81" w:rsidRPr="00B843FC">
        <w:rPr>
          <w:rFonts w:ascii="Times New Roman" w:eastAsia="ArialMT" w:hAnsi="Times New Roman" w:cs="Times New Roman"/>
          <w:sz w:val="24"/>
          <w:szCs w:val="24"/>
        </w:rPr>
        <w:t xml:space="preserve"> się od</w:t>
      </w:r>
      <w:r w:rsidRPr="00B843FC">
        <w:rPr>
          <w:rFonts w:ascii="Times New Roman" w:eastAsia="ArialMT" w:hAnsi="Times New Roman" w:cs="Times New Roman"/>
          <w:sz w:val="24"/>
          <w:szCs w:val="24"/>
        </w:rPr>
        <w:t xml:space="preserve"> strony</w:t>
      </w:r>
      <w:r w:rsidR="002273E7" w:rsidRPr="00B843FC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B372CA" w:rsidRPr="00B843FC">
        <w:rPr>
          <w:rFonts w:ascii="Times New Roman" w:eastAsia="ArialMT" w:hAnsi="Times New Roman" w:cs="Times New Roman"/>
          <w:sz w:val="24"/>
          <w:szCs w:val="24"/>
        </w:rPr>
        <w:t>północnej</w:t>
      </w:r>
      <w:r w:rsidR="00AF1B81" w:rsidRPr="00B843FC">
        <w:rPr>
          <w:rFonts w:ascii="Times New Roman" w:eastAsia="ArialMT" w:hAnsi="Times New Roman" w:cs="Times New Roman"/>
          <w:sz w:val="24"/>
          <w:szCs w:val="24"/>
        </w:rPr>
        <w:t xml:space="preserve"> przy ul. Frydery</w:t>
      </w:r>
      <w:r w:rsidR="00A552DC" w:rsidRPr="00B843FC">
        <w:rPr>
          <w:rFonts w:ascii="Times New Roman" w:eastAsia="ArialMT" w:hAnsi="Times New Roman" w:cs="Times New Roman"/>
          <w:sz w:val="24"/>
          <w:szCs w:val="24"/>
        </w:rPr>
        <w:t xml:space="preserve">ka </w:t>
      </w:r>
      <w:r w:rsidR="00AF1B81" w:rsidRPr="00B843FC">
        <w:rPr>
          <w:rFonts w:ascii="Times New Roman" w:eastAsia="ArialMT" w:hAnsi="Times New Roman" w:cs="Times New Roman"/>
          <w:sz w:val="24"/>
          <w:szCs w:val="24"/>
        </w:rPr>
        <w:t>Chopi</w:t>
      </w:r>
      <w:r w:rsidR="00B372CA" w:rsidRPr="00B843FC">
        <w:rPr>
          <w:rFonts w:ascii="Times New Roman" w:eastAsia="ArialMT" w:hAnsi="Times New Roman" w:cs="Times New Roman"/>
          <w:sz w:val="24"/>
          <w:szCs w:val="24"/>
        </w:rPr>
        <w:t>na.</w:t>
      </w:r>
      <w:r w:rsidR="008425C2" w:rsidRPr="00B843FC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B372CA" w:rsidRPr="00B843FC">
        <w:rPr>
          <w:rFonts w:ascii="Times New Roman" w:eastAsia="ArialMT" w:hAnsi="Times New Roman" w:cs="Times New Roman"/>
          <w:sz w:val="24"/>
          <w:szCs w:val="24"/>
        </w:rPr>
        <w:t xml:space="preserve"> Obecny stan</w:t>
      </w:r>
      <w:r w:rsidR="00564C75" w:rsidRPr="00B843FC">
        <w:rPr>
          <w:rFonts w:ascii="Times New Roman" w:eastAsia="ArialMT" w:hAnsi="Times New Roman" w:cs="Times New Roman"/>
          <w:sz w:val="24"/>
          <w:szCs w:val="24"/>
        </w:rPr>
        <w:t xml:space="preserve"> parkietu</w:t>
      </w:r>
      <w:r w:rsidR="00C04C52" w:rsidRPr="00B843FC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AF1B81" w:rsidRPr="00B843FC">
        <w:rPr>
          <w:rFonts w:ascii="Times New Roman" w:eastAsia="ArialMT" w:hAnsi="Times New Roman" w:cs="Times New Roman"/>
          <w:sz w:val="24"/>
          <w:szCs w:val="24"/>
        </w:rPr>
        <w:t>wykazuje duże ślady zużycia</w:t>
      </w:r>
      <w:r w:rsidR="00A552DC" w:rsidRPr="00B843FC">
        <w:rPr>
          <w:rFonts w:ascii="Times New Roman" w:eastAsia="ArialMT" w:hAnsi="Times New Roman" w:cs="Times New Roman"/>
          <w:sz w:val="24"/>
          <w:szCs w:val="24"/>
        </w:rPr>
        <w:t>, wymagany jest remont polegający na wymianie podłóg</w:t>
      </w:r>
      <w:r w:rsidR="00C04C52" w:rsidRPr="00B843FC">
        <w:rPr>
          <w:rFonts w:ascii="Times New Roman" w:eastAsia="ArialMT" w:hAnsi="Times New Roman" w:cs="Times New Roman"/>
          <w:sz w:val="24"/>
          <w:szCs w:val="24"/>
        </w:rPr>
        <w:t>, legarów oraz cokołu sceny</w:t>
      </w:r>
      <w:r w:rsidR="00A552DC" w:rsidRPr="00B843FC">
        <w:rPr>
          <w:rFonts w:ascii="Times New Roman" w:eastAsia="ArialMT" w:hAnsi="Times New Roman" w:cs="Times New Roman"/>
          <w:sz w:val="24"/>
          <w:szCs w:val="24"/>
        </w:rPr>
        <w:t>.</w:t>
      </w:r>
      <w:r w:rsidR="00C04C52" w:rsidRPr="00B843FC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B372CA" w:rsidRPr="00B843FC">
        <w:rPr>
          <w:rFonts w:ascii="Times New Roman" w:eastAsia="ArialMT" w:hAnsi="Times New Roman" w:cs="Times New Roman"/>
          <w:sz w:val="24"/>
          <w:szCs w:val="24"/>
        </w:rPr>
        <w:t xml:space="preserve">Widoczne są takie </w:t>
      </w:r>
      <w:r w:rsidRPr="00B843FC">
        <w:rPr>
          <w:rFonts w:ascii="Times New Roman" w:eastAsia="ArialMT" w:hAnsi="Times New Roman" w:cs="Times New Roman"/>
          <w:sz w:val="24"/>
          <w:szCs w:val="24"/>
        </w:rPr>
        <w:t xml:space="preserve">       </w:t>
      </w:r>
      <w:r w:rsidR="00B372CA" w:rsidRPr="00B843FC">
        <w:rPr>
          <w:rFonts w:ascii="Times New Roman" w:eastAsia="ArialMT" w:hAnsi="Times New Roman" w:cs="Times New Roman"/>
          <w:sz w:val="24"/>
          <w:szCs w:val="24"/>
        </w:rPr>
        <w:t>uszkodzenia jak</w:t>
      </w:r>
      <w:r w:rsidR="00A552DC" w:rsidRPr="00B843FC">
        <w:rPr>
          <w:rFonts w:ascii="Times New Roman" w:eastAsia="ArialMT" w:hAnsi="Times New Roman" w:cs="Times New Roman"/>
          <w:sz w:val="24"/>
          <w:szCs w:val="24"/>
        </w:rPr>
        <w:t>:</w:t>
      </w:r>
      <w:r w:rsidR="00B372CA" w:rsidRPr="00B843FC">
        <w:rPr>
          <w:rFonts w:ascii="Times New Roman" w:eastAsia="ArialMT" w:hAnsi="Times New Roman" w:cs="Times New Roman"/>
          <w:sz w:val="24"/>
          <w:szCs w:val="24"/>
        </w:rPr>
        <w:t xml:space="preserve"> zarysowania, wgniecenia, pęknięcia, szczeliny,</w:t>
      </w:r>
      <w:r w:rsidR="00C04C52" w:rsidRPr="00B843FC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B372CA" w:rsidRPr="00B843FC">
        <w:rPr>
          <w:rFonts w:ascii="Times New Roman" w:eastAsia="ArialMT" w:hAnsi="Times New Roman" w:cs="Times New Roman"/>
          <w:sz w:val="24"/>
          <w:szCs w:val="24"/>
        </w:rPr>
        <w:t>odbarwienia</w:t>
      </w:r>
      <w:r w:rsidR="00C04C52" w:rsidRPr="00B843FC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B372CA" w:rsidRPr="00B843FC">
        <w:rPr>
          <w:rFonts w:ascii="Times New Roman" w:eastAsia="ArialMT" w:hAnsi="Times New Roman" w:cs="Times New Roman"/>
          <w:sz w:val="24"/>
          <w:szCs w:val="24"/>
        </w:rPr>
        <w:t>i plamy</w:t>
      </w:r>
      <w:r w:rsidR="00564C75" w:rsidRPr="00B843FC">
        <w:rPr>
          <w:rFonts w:ascii="Times New Roman" w:eastAsia="ArialMT" w:hAnsi="Times New Roman" w:cs="Times New Roman"/>
          <w:sz w:val="24"/>
          <w:szCs w:val="24"/>
        </w:rPr>
        <w:t>.</w:t>
      </w:r>
      <w:r w:rsidR="00A552DC" w:rsidRPr="00B843FC">
        <w:rPr>
          <w:rFonts w:ascii="Times New Roman" w:eastAsia="ArialMT" w:hAnsi="Times New Roman" w:cs="Times New Roman"/>
          <w:sz w:val="24"/>
          <w:szCs w:val="24"/>
        </w:rPr>
        <w:t xml:space="preserve"> </w:t>
      </w:r>
    </w:p>
    <w:p w14:paraId="25F5962B" w14:textId="77777777" w:rsidR="007D203D" w:rsidRPr="00B843FC" w:rsidRDefault="007D203D" w:rsidP="005723C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598EC8B6" w14:textId="77777777" w:rsidR="00D74515" w:rsidRPr="00B843FC" w:rsidRDefault="00A460CF" w:rsidP="006F5A62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843FC">
        <w:rPr>
          <w:rFonts w:ascii="Times New Roman" w:hAnsi="Times New Roman" w:cs="Times New Roman"/>
          <w:sz w:val="24"/>
          <w:szCs w:val="24"/>
          <w:u w:val="single"/>
        </w:rPr>
        <w:t>Przedmiot zamówienia obejmuje m.in. zakres prac</w:t>
      </w:r>
      <w:r w:rsidR="00D74515" w:rsidRPr="00B843F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5B6C6D5" w14:textId="77777777" w:rsidR="007454ED" w:rsidRPr="00B843FC" w:rsidRDefault="007454ED" w:rsidP="007454ED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5FF6B59D" w14:textId="755B77C6" w:rsidR="008425C2" w:rsidRPr="00B843FC" w:rsidRDefault="008425C2" w:rsidP="008425C2">
      <w:pPr>
        <w:pStyle w:val="Akapitzlist"/>
        <w:suppressAutoHyphens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843FC">
        <w:rPr>
          <w:rFonts w:ascii="Times New Roman" w:hAnsi="Times New Roman" w:cs="Times New Roman"/>
          <w:sz w:val="24"/>
          <w:szCs w:val="24"/>
        </w:rPr>
        <w:t>Wykonanie nowej podłogi drewnianej z desek dębowych gr. 32mm łącznie z wymianą legarów, wykonanie nowych elementów fragmentu podłogi rozbieralnej na scenie (</w:t>
      </w:r>
      <w:proofErr w:type="spellStart"/>
      <w:r w:rsidRPr="00B843FC">
        <w:rPr>
          <w:rFonts w:ascii="Times New Roman" w:hAnsi="Times New Roman" w:cs="Times New Roman"/>
          <w:sz w:val="24"/>
          <w:szCs w:val="24"/>
        </w:rPr>
        <w:t>orkiestron</w:t>
      </w:r>
      <w:proofErr w:type="spellEnd"/>
      <w:r w:rsidRPr="00B843FC">
        <w:rPr>
          <w:rFonts w:ascii="Times New Roman" w:hAnsi="Times New Roman" w:cs="Times New Roman"/>
          <w:sz w:val="24"/>
          <w:szCs w:val="24"/>
        </w:rPr>
        <w:t xml:space="preserve">), cyklinowanie oraz olejowanie desek. </w:t>
      </w:r>
      <w:r w:rsidR="008B0991" w:rsidRPr="00B843FC">
        <w:rPr>
          <w:rFonts w:ascii="Times New Roman" w:hAnsi="Times New Roman" w:cs="Times New Roman"/>
          <w:sz w:val="24"/>
          <w:szCs w:val="24"/>
        </w:rPr>
        <w:t>Wykonanie</w:t>
      </w:r>
      <w:r w:rsidRPr="00B843FC">
        <w:rPr>
          <w:rFonts w:ascii="Times New Roman" w:hAnsi="Times New Roman" w:cs="Times New Roman"/>
          <w:sz w:val="24"/>
          <w:szCs w:val="24"/>
        </w:rPr>
        <w:t xml:space="preserve"> </w:t>
      </w:r>
      <w:r w:rsidR="008B0991" w:rsidRPr="00B843FC">
        <w:rPr>
          <w:rFonts w:ascii="Times New Roman" w:hAnsi="Times New Roman" w:cs="Times New Roman"/>
          <w:sz w:val="24"/>
          <w:szCs w:val="24"/>
        </w:rPr>
        <w:t>cokolików</w:t>
      </w:r>
      <w:r w:rsidRPr="00B843FC">
        <w:rPr>
          <w:rFonts w:ascii="Times New Roman" w:hAnsi="Times New Roman" w:cs="Times New Roman"/>
          <w:sz w:val="24"/>
          <w:szCs w:val="24"/>
        </w:rPr>
        <w:t xml:space="preserve"> po obwodzie sceny z listew dębowych szerokości do 6cm, oraz montaż obróbki drewnianej na narożu sceny (od strony widowni)</w:t>
      </w:r>
      <w:r w:rsidR="00FF2C45" w:rsidRPr="00B843FC">
        <w:rPr>
          <w:rFonts w:ascii="Times New Roman" w:hAnsi="Times New Roman" w:cs="Times New Roman"/>
          <w:sz w:val="24"/>
          <w:szCs w:val="24"/>
        </w:rPr>
        <w:t>.</w:t>
      </w:r>
    </w:p>
    <w:p w14:paraId="16A238E1" w14:textId="77777777" w:rsidR="008425C2" w:rsidRPr="00B843FC" w:rsidRDefault="008425C2" w:rsidP="007454ED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686CD857" w14:textId="77777777" w:rsidR="00FF2C45" w:rsidRPr="00B843FC" w:rsidRDefault="00FF2C45" w:rsidP="00FF2C45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843FC">
        <w:rPr>
          <w:rFonts w:ascii="Times New Roman" w:hAnsi="Times New Roman" w:cs="Times New Roman"/>
          <w:sz w:val="24"/>
          <w:szCs w:val="24"/>
        </w:rPr>
        <w:t>rozebranie podłóg drewnianych białych,</w:t>
      </w:r>
    </w:p>
    <w:p w14:paraId="32B4822F" w14:textId="77777777" w:rsidR="00FF2C45" w:rsidRPr="00B843FC" w:rsidRDefault="00FF2C45" w:rsidP="00FF2C45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843FC">
        <w:rPr>
          <w:rFonts w:ascii="Times New Roman" w:hAnsi="Times New Roman" w:cs="Times New Roman"/>
          <w:sz w:val="24"/>
          <w:szCs w:val="24"/>
        </w:rPr>
        <w:lastRenderedPageBreak/>
        <w:t>rozebranie podłóg drewnianych - legary,</w:t>
      </w:r>
    </w:p>
    <w:p w14:paraId="51F31339" w14:textId="77777777" w:rsidR="00FF2C45" w:rsidRPr="00B843FC" w:rsidRDefault="00FF2C45" w:rsidP="00FF2C45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843FC">
        <w:rPr>
          <w:rFonts w:ascii="Times New Roman" w:hAnsi="Times New Roman" w:cs="Times New Roman"/>
          <w:sz w:val="24"/>
          <w:szCs w:val="24"/>
        </w:rPr>
        <w:t xml:space="preserve">montaż nowych legarów wraz z ich poziomowaniem </w:t>
      </w:r>
    </w:p>
    <w:p w14:paraId="75355CDA" w14:textId="77777777" w:rsidR="00FF2C45" w:rsidRPr="00B843FC" w:rsidRDefault="00FF2C45" w:rsidP="00FF2C45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843FC">
        <w:rPr>
          <w:rFonts w:ascii="Times New Roman" w:hAnsi="Times New Roman" w:cs="Times New Roman"/>
          <w:sz w:val="24"/>
          <w:szCs w:val="24"/>
        </w:rPr>
        <w:t>wykonanie parkietu  sceny z desek dębowych (pióro-wpust) gr. 32 mm zamontowanych  na legarach,</w:t>
      </w:r>
    </w:p>
    <w:p w14:paraId="1B380DA9" w14:textId="77777777" w:rsidR="00FF2C45" w:rsidRPr="00B843FC" w:rsidRDefault="00FF2C45" w:rsidP="00FF2C45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843FC">
        <w:rPr>
          <w:rFonts w:ascii="Times New Roman" w:hAnsi="Times New Roman" w:cs="Times New Roman"/>
          <w:sz w:val="24"/>
          <w:szCs w:val="24"/>
        </w:rPr>
        <w:t>mechaniczne cyklinowanie posadzek z deszczułek,</w:t>
      </w:r>
    </w:p>
    <w:p w14:paraId="5070C69D" w14:textId="77777777" w:rsidR="00FF2C45" w:rsidRPr="00B843FC" w:rsidRDefault="00FF2C45" w:rsidP="00FF2C45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843FC">
        <w:rPr>
          <w:rFonts w:ascii="Times New Roman" w:hAnsi="Times New Roman" w:cs="Times New Roman"/>
          <w:sz w:val="24"/>
          <w:szCs w:val="24"/>
        </w:rPr>
        <w:t>wykonanie olejowania parkietu,</w:t>
      </w:r>
    </w:p>
    <w:p w14:paraId="1180540C" w14:textId="77777777" w:rsidR="00FF2C45" w:rsidRPr="00B843FC" w:rsidRDefault="00FF2C45" w:rsidP="00FF2C45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843FC">
        <w:rPr>
          <w:rFonts w:ascii="Times New Roman" w:hAnsi="Times New Roman" w:cs="Times New Roman"/>
          <w:sz w:val="24"/>
          <w:szCs w:val="24"/>
        </w:rPr>
        <w:t>wykonanie cokołu z listew dębowych,</w:t>
      </w:r>
    </w:p>
    <w:p w14:paraId="03251021" w14:textId="77777777" w:rsidR="00FF2C45" w:rsidRPr="00B843FC" w:rsidRDefault="00FF2C45" w:rsidP="00FF2C45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843FC">
        <w:rPr>
          <w:rFonts w:ascii="Times New Roman" w:hAnsi="Times New Roman" w:cs="Times New Roman"/>
          <w:sz w:val="24"/>
          <w:szCs w:val="24"/>
        </w:rPr>
        <w:t>mocowanie elementów za pomocą kotew chemicznych iniekcyjnych z żywicy         epoksydowej,</w:t>
      </w:r>
    </w:p>
    <w:p w14:paraId="3FE86534" w14:textId="77777777" w:rsidR="00FF2C45" w:rsidRPr="00B843FC" w:rsidRDefault="00FF2C45" w:rsidP="00FF2C45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843FC">
        <w:rPr>
          <w:rFonts w:ascii="Times New Roman" w:hAnsi="Times New Roman" w:cs="Times New Roman"/>
          <w:sz w:val="24"/>
          <w:szCs w:val="24"/>
        </w:rPr>
        <w:t xml:space="preserve">demontaż, zabezpieczenie oraz ponowny montaż urządzeń typu np. </w:t>
      </w:r>
      <w:proofErr w:type="spellStart"/>
      <w:r w:rsidRPr="00B843FC">
        <w:rPr>
          <w:rFonts w:ascii="Times New Roman" w:hAnsi="Times New Roman" w:cs="Times New Roman"/>
          <w:sz w:val="24"/>
          <w:szCs w:val="24"/>
        </w:rPr>
        <w:t>floorboxy</w:t>
      </w:r>
      <w:proofErr w:type="spellEnd"/>
    </w:p>
    <w:p w14:paraId="517F63F8" w14:textId="77777777" w:rsidR="00FF2C45" w:rsidRPr="00B843FC" w:rsidRDefault="00FF2C45" w:rsidP="00FF2C45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843FC">
        <w:rPr>
          <w:rFonts w:ascii="Times New Roman" w:hAnsi="Times New Roman" w:cs="Times New Roman"/>
          <w:sz w:val="24"/>
          <w:szCs w:val="24"/>
        </w:rPr>
        <w:t>obudowa listwami dębowymi krawędzi sceny,</w:t>
      </w:r>
    </w:p>
    <w:p w14:paraId="1F2AF70A" w14:textId="77777777" w:rsidR="00FF2C45" w:rsidRPr="00B843FC" w:rsidRDefault="00FF2C45" w:rsidP="00FF2C45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843FC">
        <w:rPr>
          <w:rFonts w:ascii="Times New Roman" w:hAnsi="Times New Roman" w:cs="Times New Roman"/>
          <w:sz w:val="24"/>
          <w:szCs w:val="24"/>
        </w:rPr>
        <w:t>roboty zabezpieczające.</w:t>
      </w:r>
    </w:p>
    <w:p w14:paraId="4E53FB38" w14:textId="77777777" w:rsidR="00132C85" w:rsidRPr="00B843FC" w:rsidRDefault="00132C85" w:rsidP="00DA2794">
      <w:pPr>
        <w:pStyle w:val="Akapitzlist"/>
        <w:suppressAutoHyphens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6D98337" w14:textId="77777777" w:rsidR="00132C85" w:rsidRPr="00B843FC" w:rsidRDefault="00132C85" w:rsidP="00132C85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843FC">
        <w:rPr>
          <w:rFonts w:ascii="Times New Roman" w:hAnsi="Times New Roman" w:cs="Times New Roman"/>
          <w:sz w:val="24"/>
          <w:szCs w:val="24"/>
          <w:u w:val="single"/>
        </w:rPr>
        <w:t>Parametry techniczne i materiały do zastosowania:</w:t>
      </w:r>
    </w:p>
    <w:p w14:paraId="618B8FB9" w14:textId="77777777" w:rsidR="00132C85" w:rsidRPr="00B843FC" w:rsidRDefault="00132C85" w:rsidP="00DA2794">
      <w:pPr>
        <w:pStyle w:val="Akapitzlist"/>
        <w:suppressAutoHyphens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421595A2" w14:textId="77777777" w:rsidR="00132C85" w:rsidRPr="00B843FC" w:rsidRDefault="00132C85" w:rsidP="00564C75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843FC">
        <w:rPr>
          <w:rFonts w:ascii="Times New Roman" w:hAnsi="Times New Roman" w:cs="Times New Roman"/>
          <w:sz w:val="24"/>
          <w:szCs w:val="24"/>
        </w:rPr>
        <w:t>bale iglaste obrzynane wymiarowe kl. III,</w:t>
      </w:r>
    </w:p>
    <w:p w14:paraId="511A3121" w14:textId="77777777" w:rsidR="00132C85" w:rsidRPr="00B843FC" w:rsidRDefault="00132C85" w:rsidP="00564C75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843FC">
        <w:rPr>
          <w:rFonts w:ascii="Times New Roman" w:hAnsi="Times New Roman" w:cs="Times New Roman"/>
          <w:sz w:val="24"/>
          <w:szCs w:val="24"/>
        </w:rPr>
        <w:t>deski dębowe gr</w:t>
      </w:r>
      <w:r w:rsidR="00564C75" w:rsidRPr="00B843FC">
        <w:rPr>
          <w:rFonts w:ascii="Times New Roman" w:hAnsi="Times New Roman" w:cs="Times New Roman"/>
          <w:sz w:val="24"/>
          <w:szCs w:val="24"/>
        </w:rPr>
        <w:t>.</w:t>
      </w:r>
      <w:r w:rsidRPr="00B843FC">
        <w:rPr>
          <w:rFonts w:ascii="Times New Roman" w:hAnsi="Times New Roman" w:cs="Times New Roman"/>
          <w:sz w:val="24"/>
          <w:szCs w:val="24"/>
        </w:rPr>
        <w:t xml:space="preserve"> 32 mm</w:t>
      </w:r>
      <w:r w:rsidR="00E74AF5" w:rsidRPr="00B843FC">
        <w:rPr>
          <w:rFonts w:ascii="Times New Roman" w:hAnsi="Times New Roman" w:cs="Times New Roman"/>
          <w:sz w:val="24"/>
          <w:szCs w:val="24"/>
        </w:rPr>
        <w:t xml:space="preserve"> na pióro-wpust</w:t>
      </w:r>
      <w:r w:rsidRPr="00B843FC">
        <w:rPr>
          <w:rFonts w:ascii="Times New Roman" w:hAnsi="Times New Roman" w:cs="Times New Roman"/>
          <w:sz w:val="24"/>
          <w:szCs w:val="24"/>
        </w:rPr>
        <w:t>,</w:t>
      </w:r>
    </w:p>
    <w:p w14:paraId="74DBB18D" w14:textId="77777777" w:rsidR="00132C85" w:rsidRPr="00B843FC" w:rsidRDefault="00E74AF5" w:rsidP="00564C75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843FC">
        <w:rPr>
          <w:rFonts w:ascii="Times New Roman" w:hAnsi="Times New Roman" w:cs="Times New Roman"/>
          <w:sz w:val="24"/>
          <w:szCs w:val="24"/>
        </w:rPr>
        <w:t>oleje do parkietów dębowych (dedykowane do budynków użyteczności publicznej)</w:t>
      </w:r>
      <w:r w:rsidR="00132C85" w:rsidRPr="00B843FC">
        <w:rPr>
          <w:rFonts w:ascii="Times New Roman" w:hAnsi="Times New Roman" w:cs="Times New Roman"/>
          <w:sz w:val="24"/>
          <w:szCs w:val="24"/>
        </w:rPr>
        <w:t>,</w:t>
      </w:r>
    </w:p>
    <w:p w14:paraId="2B376403" w14:textId="77777777" w:rsidR="00132C85" w:rsidRPr="00B843FC" w:rsidRDefault="00132C85" w:rsidP="00564C75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843FC">
        <w:rPr>
          <w:rFonts w:ascii="Times New Roman" w:hAnsi="Times New Roman" w:cs="Times New Roman"/>
          <w:sz w:val="24"/>
          <w:szCs w:val="24"/>
        </w:rPr>
        <w:t>cokoły przyścienne z drewna liściastego – dębowe,</w:t>
      </w:r>
    </w:p>
    <w:p w14:paraId="07048F40" w14:textId="77777777" w:rsidR="002273E7" w:rsidRPr="00B843FC" w:rsidRDefault="002273E7" w:rsidP="00564C75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843FC">
        <w:rPr>
          <w:rFonts w:ascii="Times New Roman" w:hAnsi="Times New Roman" w:cs="Times New Roman"/>
          <w:sz w:val="24"/>
          <w:szCs w:val="24"/>
        </w:rPr>
        <w:t>wieszaki ciesielskie</w:t>
      </w:r>
      <w:r w:rsidR="00330C30" w:rsidRPr="00B843F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330C30" w:rsidRPr="00B843FC">
        <w:rPr>
          <w:rFonts w:ascii="Times New Roman" w:hAnsi="Times New Roman" w:cs="Times New Roman"/>
          <w:sz w:val="24"/>
          <w:szCs w:val="24"/>
        </w:rPr>
        <w:t>kotwienia</w:t>
      </w:r>
      <w:proofErr w:type="spellEnd"/>
      <w:r w:rsidR="00330C30" w:rsidRPr="00B843FC">
        <w:rPr>
          <w:rFonts w:ascii="Times New Roman" w:hAnsi="Times New Roman" w:cs="Times New Roman"/>
          <w:sz w:val="24"/>
          <w:szCs w:val="24"/>
        </w:rPr>
        <w:t xml:space="preserve"> belek dla </w:t>
      </w:r>
      <w:proofErr w:type="spellStart"/>
      <w:r w:rsidR="00330C30" w:rsidRPr="00B843FC">
        <w:rPr>
          <w:rFonts w:ascii="Times New Roman" w:hAnsi="Times New Roman" w:cs="Times New Roman"/>
          <w:sz w:val="24"/>
          <w:szCs w:val="24"/>
        </w:rPr>
        <w:t>orkiestronu</w:t>
      </w:r>
      <w:proofErr w:type="spellEnd"/>
      <w:r w:rsidRPr="00B843FC">
        <w:rPr>
          <w:rFonts w:ascii="Times New Roman" w:hAnsi="Times New Roman" w:cs="Times New Roman"/>
          <w:sz w:val="24"/>
          <w:szCs w:val="24"/>
        </w:rPr>
        <w:t>.</w:t>
      </w:r>
    </w:p>
    <w:p w14:paraId="54F83AA7" w14:textId="77777777" w:rsidR="00DA2794" w:rsidRPr="00B843FC" w:rsidRDefault="00DA2794" w:rsidP="005565A5">
      <w:pPr>
        <w:widowControl w:val="0"/>
        <w:autoSpaceDE w:val="0"/>
        <w:autoSpaceDN w:val="0"/>
        <w:adjustRightInd w:val="0"/>
        <w:spacing w:after="0" w:line="318" w:lineRule="exact"/>
        <w:ind w:right="-71"/>
        <w:rPr>
          <w:rFonts w:ascii="Times New Roman" w:hAnsi="Times New Roman" w:cs="Times New Roman"/>
          <w:sz w:val="24"/>
          <w:szCs w:val="24"/>
        </w:rPr>
      </w:pPr>
    </w:p>
    <w:p w14:paraId="51EEFF8B" w14:textId="77777777" w:rsidR="00260B44" w:rsidRPr="00B843FC" w:rsidRDefault="00260B44" w:rsidP="00C04C5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43FC">
        <w:rPr>
          <w:rFonts w:ascii="Times New Roman" w:hAnsi="Times New Roman" w:cs="Times New Roman"/>
          <w:b/>
          <w:bCs/>
          <w:sz w:val="24"/>
          <w:szCs w:val="24"/>
        </w:rPr>
        <w:t>Wszystkie wątpliwości należy w</w:t>
      </w:r>
      <w:r w:rsidR="000576BA" w:rsidRPr="00B843FC">
        <w:rPr>
          <w:rFonts w:ascii="Times New Roman" w:hAnsi="Times New Roman" w:cs="Times New Roman"/>
          <w:b/>
          <w:bCs/>
          <w:sz w:val="24"/>
          <w:szCs w:val="24"/>
        </w:rPr>
        <w:t xml:space="preserve">yjaśniać na bieżąco z Zamawiającym i </w:t>
      </w:r>
      <w:r w:rsidR="007454ED" w:rsidRPr="00B843F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843FC">
        <w:rPr>
          <w:rFonts w:ascii="Times New Roman" w:hAnsi="Times New Roman" w:cs="Times New Roman"/>
          <w:b/>
          <w:bCs/>
          <w:sz w:val="24"/>
          <w:szCs w:val="24"/>
        </w:rPr>
        <w:t>nspektorem nadzoru, ewentualnie przedstawicielem służb konserwatorskich</w:t>
      </w:r>
      <w:r w:rsidR="00C04C52" w:rsidRPr="00B843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43FC">
        <w:rPr>
          <w:rFonts w:ascii="Times New Roman" w:hAnsi="Times New Roman" w:cs="Times New Roman"/>
          <w:b/>
          <w:bCs/>
          <w:sz w:val="24"/>
          <w:szCs w:val="24"/>
        </w:rPr>
        <w:t>(w trakcie bieżących prac, doborze materiałów, sposobie montażu</w:t>
      </w:r>
      <w:r w:rsidR="007454ED" w:rsidRPr="00B843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43FC">
        <w:rPr>
          <w:rFonts w:ascii="Times New Roman" w:hAnsi="Times New Roman" w:cs="Times New Roman"/>
          <w:b/>
          <w:bCs/>
          <w:sz w:val="24"/>
          <w:szCs w:val="24"/>
        </w:rPr>
        <w:t xml:space="preserve">itp.), a także przed ostatecznym wykonaniem robót – m.in. przeprowadzić próby kolorystyczne, przedstawić materiały o odpowiednich atestach i skonsultować je, jak wyżej </w:t>
      </w:r>
      <w:r w:rsidRPr="00B843FC">
        <w:rPr>
          <w:rFonts w:ascii="Times New Roman" w:hAnsi="Times New Roman" w:cs="Times New Roman"/>
          <w:b/>
          <w:bCs/>
          <w:iCs/>
          <w:sz w:val="24"/>
          <w:szCs w:val="24"/>
        </w:rPr>
        <w:t>(w przypadku możliwości / sugestii zastosowania zamienników –</w:t>
      </w:r>
      <w:r w:rsidRPr="00B843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43FC">
        <w:rPr>
          <w:rFonts w:ascii="Times New Roman" w:hAnsi="Times New Roman" w:cs="Times New Roman"/>
          <w:b/>
          <w:bCs/>
          <w:iCs/>
          <w:sz w:val="24"/>
          <w:szCs w:val="24"/>
        </w:rPr>
        <w:t>muszą być one tej samej jakości bądź lepsze!).</w:t>
      </w:r>
    </w:p>
    <w:p w14:paraId="58CE6065" w14:textId="77777777" w:rsidR="00215012" w:rsidRPr="00B843FC" w:rsidRDefault="00215012" w:rsidP="00260B4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4E7EC" w14:textId="77777777" w:rsidR="002F65A9" w:rsidRPr="00B843FC" w:rsidRDefault="00260B44" w:rsidP="00C04C5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3FC">
        <w:rPr>
          <w:rFonts w:ascii="Times New Roman" w:hAnsi="Times New Roman" w:cs="Times New Roman"/>
          <w:b/>
          <w:bCs/>
          <w:sz w:val="24"/>
          <w:szCs w:val="24"/>
        </w:rPr>
        <w:t xml:space="preserve">Prace powinny być wykonywane zgodnie ze sztuką budowlaną i zasadami BHP, przez osoby o odpowiednich kwalifikacjach, właściwym przeszkoleniu – oraz pod nadzorem uprawnionych osób. </w:t>
      </w:r>
    </w:p>
    <w:p w14:paraId="54520B6B" w14:textId="77777777" w:rsidR="00A460CF" w:rsidRPr="00B843FC" w:rsidRDefault="00A460CF" w:rsidP="00C04C52">
      <w:pPr>
        <w:widowControl w:val="0"/>
        <w:autoSpaceDE w:val="0"/>
        <w:autoSpaceDN w:val="0"/>
        <w:adjustRightInd w:val="0"/>
        <w:spacing w:after="0" w:line="318" w:lineRule="exact"/>
        <w:ind w:right="-7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A8CFB09" w14:textId="77777777" w:rsidR="00A460CF" w:rsidRPr="00B843FC" w:rsidRDefault="00A460CF" w:rsidP="00C04C5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3FC">
        <w:rPr>
          <w:rFonts w:ascii="Times New Roman" w:hAnsi="Times New Roman" w:cs="Times New Roman"/>
          <w:b/>
          <w:sz w:val="24"/>
          <w:szCs w:val="24"/>
        </w:rPr>
        <w:t>Zakończeniem wykonania prac remontowych będzie podpisanie z wynikiem pozytywnym protokołu odbioru ze strony Zamawiającego i Wykonawcy</w:t>
      </w:r>
      <w:r w:rsidRPr="00B843FC">
        <w:rPr>
          <w:rFonts w:ascii="Times New Roman" w:hAnsi="Times New Roman" w:cs="Times New Roman"/>
          <w:sz w:val="24"/>
          <w:szCs w:val="24"/>
        </w:rPr>
        <w:t>.</w:t>
      </w:r>
    </w:p>
    <w:p w14:paraId="3D877777" w14:textId="77777777" w:rsidR="006F5472" w:rsidRPr="00B843FC" w:rsidRDefault="006F5472" w:rsidP="00C04C52">
      <w:pPr>
        <w:widowControl w:val="0"/>
        <w:autoSpaceDE w:val="0"/>
        <w:autoSpaceDN w:val="0"/>
        <w:adjustRightInd w:val="0"/>
        <w:spacing w:after="0" w:line="318" w:lineRule="exact"/>
        <w:ind w:right="-71"/>
        <w:jc w:val="both"/>
        <w:rPr>
          <w:rFonts w:ascii="Times New Roman" w:hAnsi="Times New Roman" w:cs="Times New Roman"/>
          <w:sz w:val="24"/>
          <w:szCs w:val="24"/>
        </w:rPr>
      </w:pPr>
    </w:p>
    <w:p w14:paraId="10FED8FD" w14:textId="77777777" w:rsidR="00842E60" w:rsidRPr="00B843FC" w:rsidRDefault="00842E60" w:rsidP="00C04C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43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</w:t>
      </w:r>
    </w:p>
    <w:p w14:paraId="1BD723B3" w14:textId="77777777" w:rsidR="001E4E91" w:rsidRPr="00B843FC" w:rsidRDefault="00AF5B35" w:rsidP="00C04C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3FC">
        <w:rPr>
          <w:rFonts w:ascii="Times New Roman" w:hAnsi="Times New Roman" w:cs="Times New Roman"/>
          <w:b/>
          <w:bCs/>
          <w:sz w:val="24"/>
          <w:szCs w:val="24"/>
        </w:rPr>
        <w:t>Szczegółowy opis zadania znajduje się w przedmiarac</w:t>
      </w:r>
      <w:r w:rsidR="000576BA" w:rsidRPr="00B843FC">
        <w:rPr>
          <w:rFonts w:ascii="Times New Roman" w:hAnsi="Times New Roman" w:cs="Times New Roman"/>
          <w:b/>
          <w:bCs/>
          <w:sz w:val="24"/>
          <w:szCs w:val="24"/>
        </w:rPr>
        <w:t>h, stanowiących załącznik do zapytania ofertowego</w:t>
      </w:r>
      <w:r w:rsidRPr="00B843F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814FF0" w14:textId="77777777" w:rsidR="00C54F07" w:rsidRPr="00B843FC" w:rsidRDefault="00C54F07" w:rsidP="00C04C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46FB9" w14:textId="77777777" w:rsidR="00C54F07" w:rsidRPr="00B843FC" w:rsidRDefault="00C54F07" w:rsidP="00C04C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ED544" w14:textId="77777777" w:rsidR="00C54F07" w:rsidRPr="00B843FC" w:rsidRDefault="00C54F07" w:rsidP="00C04C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848FF" w14:textId="77777777" w:rsidR="00C54F07" w:rsidRDefault="00C54F07" w:rsidP="00C04C5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pl-PL"/>
        </w:rPr>
        <w:lastRenderedPageBreak/>
        <w:drawing>
          <wp:inline distT="0" distB="0" distL="0" distR="0" wp14:anchorId="725B9CF6" wp14:editId="3FA16D06">
            <wp:extent cx="6223711" cy="3386937"/>
            <wp:effectExtent l="19050" t="0" r="5639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746" r="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711" cy="3386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C560C9" w14:textId="77777777" w:rsidR="00C54F07" w:rsidRDefault="00C54F07" w:rsidP="00C04C52">
      <w:pPr>
        <w:jc w:val="both"/>
        <w:rPr>
          <w:rFonts w:ascii="Arial" w:hAnsi="Arial" w:cs="Arial"/>
          <w:b/>
          <w:bCs/>
        </w:rPr>
      </w:pPr>
    </w:p>
    <w:p w14:paraId="7A1EEC7D" w14:textId="77777777" w:rsidR="00C54F07" w:rsidRDefault="00C54F07" w:rsidP="00C04C52">
      <w:pPr>
        <w:jc w:val="both"/>
        <w:rPr>
          <w:rFonts w:ascii="Arial" w:hAnsi="Arial" w:cs="Arial"/>
          <w:b/>
          <w:bCs/>
        </w:rPr>
      </w:pPr>
    </w:p>
    <w:p w14:paraId="0F635FB7" w14:textId="77777777" w:rsidR="00C54F07" w:rsidRPr="00AF5B35" w:rsidRDefault="00330C30" w:rsidP="00C04C5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 wp14:anchorId="2EE04923" wp14:editId="6D6281E7">
            <wp:extent cx="5760720" cy="3877284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77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4F07" w:rsidRPr="00AF5B35" w:rsidSect="002273E7">
      <w:footerReference w:type="default" r:id="rId10"/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3ADDB" w14:textId="77777777" w:rsidR="0036367D" w:rsidRDefault="0036367D" w:rsidP="00A7106F">
      <w:pPr>
        <w:spacing w:after="0" w:line="240" w:lineRule="auto"/>
      </w:pPr>
      <w:r>
        <w:separator/>
      </w:r>
    </w:p>
  </w:endnote>
  <w:endnote w:type="continuationSeparator" w:id="0">
    <w:p w14:paraId="604EF7DA" w14:textId="77777777" w:rsidR="0036367D" w:rsidRDefault="0036367D" w:rsidP="00A7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3784173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465CFB89" w14:textId="77777777" w:rsidR="00AF1B81" w:rsidRDefault="00AF1B81">
            <w:pPr>
              <w:pStyle w:val="Stopka"/>
              <w:jc w:val="center"/>
            </w:pPr>
            <w:r>
              <w:t xml:space="preserve">Strona </w:t>
            </w:r>
            <w:r w:rsidR="00B47A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47ACA">
              <w:rPr>
                <w:b/>
                <w:sz w:val="24"/>
                <w:szCs w:val="24"/>
              </w:rPr>
              <w:fldChar w:fldCharType="separate"/>
            </w:r>
            <w:r w:rsidR="00330C30">
              <w:rPr>
                <w:b/>
                <w:noProof/>
              </w:rPr>
              <w:t>1</w:t>
            </w:r>
            <w:r w:rsidR="00B47AC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47A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47ACA">
              <w:rPr>
                <w:b/>
                <w:sz w:val="24"/>
                <w:szCs w:val="24"/>
              </w:rPr>
              <w:fldChar w:fldCharType="separate"/>
            </w:r>
            <w:r w:rsidR="00330C30">
              <w:rPr>
                <w:b/>
                <w:noProof/>
              </w:rPr>
              <w:t>3</w:t>
            </w:r>
            <w:r w:rsidR="00B47AC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82A7F12" w14:textId="77777777" w:rsidR="00AF1B81" w:rsidRDefault="00AF1B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18211" w14:textId="77777777" w:rsidR="0036367D" w:rsidRDefault="0036367D" w:rsidP="00A7106F">
      <w:pPr>
        <w:spacing w:after="0" w:line="240" w:lineRule="auto"/>
      </w:pPr>
      <w:r>
        <w:separator/>
      </w:r>
    </w:p>
  </w:footnote>
  <w:footnote w:type="continuationSeparator" w:id="0">
    <w:p w14:paraId="4FF8E85A" w14:textId="77777777" w:rsidR="0036367D" w:rsidRDefault="0036367D" w:rsidP="00A71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76589F8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pacing w:val="-7"/>
        <w:sz w:val="20"/>
      </w:rPr>
    </w:lvl>
  </w:abstractNum>
  <w:abstractNum w:abstractNumId="1" w15:restartNumberingAfterBreak="0">
    <w:nsid w:val="00000004"/>
    <w:multiLevelType w:val="singleLevel"/>
    <w:tmpl w:val="6DAAA4C2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pacing w:val="-7"/>
        <w:sz w:val="20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  <w:sz w:val="22"/>
        <w:szCs w:val="22"/>
      </w:rPr>
    </w:lvl>
  </w:abstractNum>
  <w:abstractNum w:abstractNumId="3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pacing w:val="1"/>
        <w:kern w:val="2"/>
        <w:position w:val="0"/>
        <w:sz w:val="18"/>
        <w:szCs w:val="18"/>
        <w:vertAlign w:val="baseline"/>
        <w:lang w:val="pl-PL" w:eastAsia="zh-CN" w:bidi="ar-S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pacing w:val="1"/>
        <w:kern w:val="2"/>
        <w:position w:val="0"/>
        <w:sz w:val="18"/>
        <w:szCs w:val="18"/>
        <w:vertAlign w:val="baseline"/>
        <w:lang w:val="pl-PL" w:eastAsia="zh-CN" w:bidi="ar-S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pacing w:val="1"/>
        <w:kern w:val="2"/>
        <w:position w:val="0"/>
        <w:sz w:val="18"/>
        <w:szCs w:val="18"/>
        <w:vertAlign w:val="baseline"/>
        <w:lang w:val="pl-PL" w:eastAsia="zh-CN" w:bidi="ar-S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pacing w:val="1"/>
        <w:kern w:val="2"/>
        <w:position w:val="0"/>
        <w:sz w:val="18"/>
        <w:szCs w:val="18"/>
        <w:vertAlign w:val="baseline"/>
        <w:lang w:val="pl-PL" w:eastAsia="zh-CN" w:bidi="ar-S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pacing w:val="1"/>
        <w:kern w:val="2"/>
        <w:position w:val="0"/>
        <w:sz w:val="18"/>
        <w:szCs w:val="18"/>
        <w:vertAlign w:val="baseline"/>
        <w:lang w:val="pl-PL" w:eastAsia="zh-CN" w:bidi="ar-S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pacing w:val="1"/>
        <w:kern w:val="2"/>
        <w:position w:val="0"/>
        <w:sz w:val="18"/>
        <w:szCs w:val="18"/>
        <w:vertAlign w:val="baseline"/>
        <w:lang w:val="pl-PL" w:eastAsia="zh-CN" w:bidi="ar-S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pacing w:val="1"/>
        <w:kern w:val="2"/>
        <w:position w:val="0"/>
        <w:sz w:val="18"/>
        <w:szCs w:val="18"/>
        <w:vertAlign w:val="baseline"/>
        <w:lang w:val="pl-PL" w:eastAsia="zh-CN" w:bidi="ar-S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pacing w:val="1"/>
        <w:kern w:val="2"/>
        <w:position w:val="0"/>
        <w:sz w:val="18"/>
        <w:szCs w:val="18"/>
        <w:vertAlign w:val="baseline"/>
        <w:lang w:val="pl-PL" w:eastAsia="zh-CN" w:bidi="ar-SA"/>
      </w:rPr>
    </w:lvl>
  </w:abstractNum>
  <w:abstractNum w:abstractNumId="4" w15:restartNumberingAfterBreak="0">
    <w:nsid w:val="0B305F96"/>
    <w:multiLevelType w:val="hybridMultilevel"/>
    <w:tmpl w:val="35F69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97939"/>
    <w:multiLevelType w:val="hybridMultilevel"/>
    <w:tmpl w:val="F0B03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1294"/>
    <w:multiLevelType w:val="hybridMultilevel"/>
    <w:tmpl w:val="78D02AF8"/>
    <w:lvl w:ilvl="0" w:tplc="EDF43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81627"/>
    <w:multiLevelType w:val="hybridMultilevel"/>
    <w:tmpl w:val="18A8384E"/>
    <w:lvl w:ilvl="0" w:tplc="0415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8" w15:restartNumberingAfterBreak="0">
    <w:nsid w:val="1B04269A"/>
    <w:multiLevelType w:val="hybridMultilevel"/>
    <w:tmpl w:val="572EF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D23B1"/>
    <w:multiLevelType w:val="hybridMultilevel"/>
    <w:tmpl w:val="D548EB7E"/>
    <w:lvl w:ilvl="0" w:tplc="2FEA6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72284"/>
    <w:multiLevelType w:val="hybridMultilevel"/>
    <w:tmpl w:val="C174F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86F82"/>
    <w:multiLevelType w:val="multilevel"/>
    <w:tmpl w:val="5464E3B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4710FFF"/>
    <w:multiLevelType w:val="hybridMultilevel"/>
    <w:tmpl w:val="7D2A2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B67A9"/>
    <w:multiLevelType w:val="hybridMultilevel"/>
    <w:tmpl w:val="2ACE7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14699"/>
    <w:multiLevelType w:val="hybridMultilevel"/>
    <w:tmpl w:val="36A0E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B3534"/>
    <w:multiLevelType w:val="hybridMultilevel"/>
    <w:tmpl w:val="7472A6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323284">
    <w:abstractNumId w:val="11"/>
  </w:num>
  <w:num w:numId="2" w16cid:durableId="1270284613">
    <w:abstractNumId w:val="9"/>
  </w:num>
  <w:num w:numId="3" w16cid:durableId="1478647778">
    <w:abstractNumId w:val="0"/>
  </w:num>
  <w:num w:numId="4" w16cid:durableId="1792550719">
    <w:abstractNumId w:val="1"/>
  </w:num>
  <w:num w:numId="5" w16cid:durableId="1795559717">
    <w:abstractNumId w:val="12"/>
  </w:num>
  <w:num w:numId="6" w16cid:durableId="1801267005">
    <w:abstractNumId w:val="14"/>
  </w:num>
  <w:num w:numId="7" w16cid:durableId="41103819">
    <w:abstractNumId w:val="6"/>
  </w:num>
  <w:num w:numId="8" w16cid:durableId="334580267">
    <w:abstractNumId w:val="5"/>
  </w:num>
  <w:num w:numId="9" w16cid:durableId="519855927">
    <w:abstractNumId w:val="8"/>
  </w:num>
  <w:num w:numId="10" w16cid:durableId="1412313969">
    <w:abstractNumId w:val="4"/>
  </w:num>
  <w:num w:numId="11" w16cid:durableId="1079257563">
    <w:abstractNumId w:val="15"/>
  </w:num>
  <w:num w:numId="12" w16cid:durableId="1848591280">
    <w:abstractNumId w:val="10"/>
  </w:num>
  <w:num w:numId="13" w16cid:durableId="1363482860">
    <w:abstractNumId w:val="13"/>
  </w:num>
  <w:num w:numId="14" w16cid:durableId="24144816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78"/>
    <w:rsid w:val="000030DD"/>
    <w:rsid w:val="00011C3D"/>
    <w:rsid w:val="0003657A"/>
    <w:rsid w:val="00037AD7"/>
    <w:rsid w:val="000576BA"/>
    <w:rsid w:val="0006158E"/>
    <w:rsid w:val="00063282"/>
    <w:rsid w:val="00070C88"/>
    <w:rsid w:val="0008518C"/>
    <w:rsid w:val="000A27E6"/>
    <w:rsid w:val="000A5691"/>
    <w:rsid w:val="000B0873"/>
    <w:rsid w:val="000B2C27"/>
    <w:rsid w:val="000B3296"/>
    <w:rsid w:val="000C4784"/>
    <w:rsid w:val="000D5A5B"/>
    <w:rsid w:val="000E0884"/>
    <w:rsid w:val="00112847"/>
    <w:rsid w:val="00112E35"/>
    <w:rsid w:val="0011728D"/>
    <w:rsid w:val="00132C85"/>
    <w:rsid w:val="0016587A"/>
    <w:rsid w:val="00182BCE"/>
    <w:rsid w:val="00182F5C"/>
    <w:rsid w:val="00185EC8"/>
    <w:rsid w:val="00187941"/>
    <w:rsid w:val="00190C5D"/>
    <w:rsid w:val="001914A3"/>
    <w:rsid w:val="0019594B"/>
    <w:rsid w:val="00197547"/>
    <w:rsid w:val="001A6C0E"/>
    <w:rsid w:val="001B00C5"/>
    <w:rsid w:val="001E4E91"/>
    <w:rsid w:val="002021B7"/>
    <w:rsid w:val="00214DBD"/>
    <w:rsid w:val="00215012"/>
    <w:rsid w:val="002230F0"/>
    <w:rsid w:val="002273E7"/>
    <w:rsid w:val="00230EA7"/>
    <w:rsid w:val="00233ADD"/>
    <w:rsid w:val="0023543A"/>
    <w:rsid w:val="00235E62"/>
    <w:rsid w:val="00247080"/>
    <w:rsid w:val="0025290B"/>
    <w:rsid w:val="0025649D"/>
    <w:rsid w:val="00260B44"/>
    <w:rsid w:val="002615C3"/>
    <w:rsid w:val="00283563"/>
    <w:rsid w:val="002A0822"/>
    <w:rsid w:val="002B364E"/>
    <w:rsid w:val="002C0FC5"/>
    <w:rsid w:val="002C1FB1"/>
    <w:rsid w:val="002C6063"/>
    <w:rsid w:val="002D167D"/>
    <w:rsid w:val="002E5C3C"/>
    <w:rsid w:val="002E7FB6"/>
    <w:rsid w:val="002F0073"/>
    <w:rsid w:val="002F3679"/>
    <w:rsid w:val="002F65A9"/>
    <w:rsid w:val="00310B40"/>
    <w:rsid w:val="00311958"/>
    <w:rsid w:val="00315254"/>
    <w:rsid w:val="00320DFB"/>
    <w:rsid w:val="00330C30"/>
    <w:rsid w:val="00336A47"/>
    <w:rsid w:val="0035432C"/>
    <w:rsid w:val="00356E8D"/>
    <w:rsid w:val="0036367D"/>
    <w:rsid w:val="003822E2"/>
    <w:rsid w:val="00384031"/>
    <w:rsid w:val="003A162E"/>
    <w:rsid w:val="003A559C"/>
    <w:rsid w:val="003C6A4D"/>
    <w:rsid w:val="003D450F"/>
    <w:rsid w:val="003F003B"/>
    <w:rsid w:val="00400AD7"/>
    <w:rsid w:val="00411FCC"/>
    <w:rsid w:val="004139FB"/>
    <w:rsid w:val="0042195D"/>
    <w:rsid w:val="00423252"/>
    <w:rsid w:val="0042485A"/>
    <w:rsid w:val="004250A0"/>
    <w:rsid w:val="004278DB"/>
    <w:rsid w:val="00434E34"/>
    <w:rsid w:val="00441466"/>
    <w:rsid w:val="00446737"/>
    <w:rsid w:val="00487CDD"/>
    <w:rsid w:val="00494221"/>
    <w:rsid w:val="00497296"/>
    <w:rsid w:val="004A1959"/>
    <w:rsid w:val="004A566C"/>
    <w:rsid w:val="004C19CF"/>
    <w:rsid w:val="004C3B8E"/>
    <w:rsid w:val="004E6E89"/>
    <w:rsid w:val="004F04A8"/>
    <w:rsid w:val="004F6164"/>
    <w:rsid w:val="004F7530"/>
    <w:rsid w:val="0050751C"/>
    <w:rsid w:val="005469FD"/>
    <w:rsid w:val="005523BB"/>
    <w:rsid w:val="00555CA9"/>
    <w:rsid w:val="005565A5"/>
    <w:rsid w:val="00564C22"/>
    <w:rsid w:val="00564C75"/>
    <w:rsid w:val="005669EA"/>
    <w:rsid w:val="005723C7"/>
    <w:rsid w:val="005734A2"/>
    <w:rsid w:val="00576C2F"/>
    <w:rsid w:val="00580208"/>
    <w:rsid w:val="005A22F1"/>
    <w:rsid w:val="005B6025"/>
    <w:rsid w:val="005B7703"/>
    <w:rsid w:val="005C2EED"/>
    <w:rsid w:val="005D3C7C"/>
    <w:rsid w:val="005D6044"/>
    <w:rsid w:val="005E3FFD"/>
    <w:rsid w:val="005F1C27"/>
    <w:rsid w:val="00601976"/>
    <w:rsid w:val="0060709C"/>
    <w:rsid w:val="00616599"/>
    <w:rsid w:val="0063771C"/>
    <w:rsid w:val="00644531"/>
    <w:rsid w:val="00651A03"/>
    <w:rsid w:val="00664ED1"/>
    <w:rsid w:val="00680A9A"/>
    <w:rsid w:val="0069056A"/>
    <w:rsid w:val="006B0B03"/>
    <w:rsid w:val="006D6B64"/>
    <w:rsid w:val="006E39E6"/>
    <w:rsid w:val="006F5472"/>
    <w:rsid w:val="006F5A62"/>
    <w:rsid w:val="00710338"/>
    <w:rsid w:val="00714BBC"/>
    <w:rsid w:val="007221BB"/>
    <w:rsid w:val="0073143F"/>
    <w:rsid w:val="007454ED"/>
    <w:rsid w:val="0077000B"/>
    <w:rsid w:val="00774C31"/>
    <w:rsid w:val="0077673B"/>
    <w:rsid w:val="0079564F"/>
    <w:rsid w:val="007A09BA"/>
    <w:rsid w:val="007B5F37"/>
    <w:rsid w:val="007C1C4C"/>
    <w:rsid w:val="007D09BE"/>
    <w:rsid w:val="007D203D"/>
    <w:rsid w:val="007D204A"/>
    <w:rsid w:val="007D35F1"/>
    <w:rsid w:val="007D419F"/>
    <w:rsid w:val="00816ECC"/>
    <w:rsid w:val="008328E5"/>
    <w:rsid w:val="0083778C"/>
    <w:rsid w:val="0084212E"/>
    <w:rsid w:val="008425C2"/>
    <w:rsid w:val="00842E60"/>
    <w:rsid w:val="00846C6D"/>
    <w:rsid w:val="00856199"/>
    <w:rsid w:val="008619B5"/>
    <w:rsid w:val="00867486"/>
    <w:rsid w:val="00882E8F"/>
    <w:rsid w:val="00886A4A"/>
    <w:rsid w:val="0088723A"/>
    <w:rsid w:val="008A18BA"/>
    <w:rsid w:val="008A1D9D"/>
    <w:rsid w:val="008A4137"/>
    <w:rsid w:val="008A6E50"/>
    <w:rsid w:val="008A7F64"/>
    <w:rsid w:val="008B0991"/>
    <w:rsid w:val="008B4A02"/>
    <w:rsid w:val="008C5339"/>
    <w:rsid w:val="008D5AB3"/>
    <w:rsid w:val="008E108D"/>
    <w:rsid w:val="008F18F7"/>
    <w:rsid w:val="008F69CA"/>
    <w:rsid w:val="00907448"/>
    <w:rsid w:val="00912B79"/>
    <w:rsid w:val="00953090"/>
    <w:rsid w:val="00954E72"/>
    <w:rsid w:val="00966E54"/>
    <w:rsid w:val="00975A6F"/>
    <w:rsid w:val="00983AC7"/>
    <w:rsid w:val="009939F0"/>
    <w:rsid w:val="00995C26"/>
    <w:rsid w:val="00997620"/>
    <w:rsid w:val="009B2EDA"/>
    <w:rsid w:val="009B6BCF"/>
    <w:rsid w:val="009B6F25"/>
    <w:rsid w:val="00A00DDF"/>
    <w:rsid w:val="00A35F11"/>
    <w:rsid w:val="00A41C98"/>
    <w:rsid w:val="00A460CF"/>
    <w:rsid w:val="00A552DC"/>
    <w:rsid w:val="00A6695A"/>
    <w:rsid w:val="00A669F5"/>
    <w:rsid w:val="00A67BA2"/>
    <w:rsid w:val="00A70B40"/>
    <w:rsid w:val="00A7106F"/>
    <w:rsid w:val="00A71A5E"/>
    <w:rsid w:val="00A75EBA"/>
    <w:rsid w:val="00AA5581"/>
    <w:rsid w:val="00AC1602"/>
    <w:rsid w:val="00AC187C"/>
    <w:rsid w:val="00AC6853"/>
    <w:rsid w:val="00AD099E"/>
    <w:rsid w:val="00AD1487"/>
    <w:rsid w:val="00AE25AD"/>
    <w:rsid w:val="00AE4BDD"/>
    <w:rsid w:val="00AF1B81"/>
    <w:rsid w:val="00AF5B35"/>
    <w:rsid w:val="00AF695B"/>
    <w:rsid w:val="00AF7378"/>
    <w:rsid w:val="00B024FC"/>
    <w:rsid w:val="00B13A42"/>
    <w:rsid w:val="00B372CA"/>
    <w:rsid w:val="00B421C4"/>
    <w:rsid w:val="00B461F5"/>
    <w:rsid w:val="00B47ACA"/>
    <w:rsid w:val="00B623B1"/>
    <w:rsid w:val="00B843FC"/>
    <w:rsid w:val="00B8561A"/>
    <w:rsid w:val="00B920D1"/>
    <w:rsid w:val="00BA0970"/>
    <w:rsid w:val="00BC303E"/>
    <w:rsid w:val="00BC3BA0"/>
    <w:rsid w:val="00BC57B2"/>
    <w:rsid w:val="00BD25B8"/>
    <w:rsid w:val="00BD3BDB"/>
    <w:rsid w:val="00BE6D8B"/>
    <w:rsid w:val="00BE6DB4"/>
    <w:rsid w:val="00C03A7A"/>
    <w:rsid w:val="00C04C52"/>
    <w:rsid w:val="00C22FFA"/>
    <w:rsid w:val="00C23A8F"/>
    <w:rsid w:val="00C307F6"/>
    <w:rsid w:val="00C35222"/>
    <w:rsid w:val="00C42A56"/>
    <w:rsid w:val="00C47BF1"/>
    <w:rsid w:val="00C54F07"/>
    <w:rsid w:val="00C562ED"/>
    <w:rsid w:val="00C72655"/>
    <w:rsid w:val="00C82146"/>
    <w:rsid w:val="00C85917"/>
    <w:rsid w:val="00CE1A95"/>
    <w:rsid w:val="00CF2056"/>
    <w:rsid w:val="00CF4D80"/>
    <w:rsid w:val="00D20D18"/>
    <w:rsid w:val="00D274CE"/>
    <w:rsid w:val="00D42F04"/>
    <w:rsid w:val="00D74515"/>
    <w:rsid w:val="00D93384"/>
    <w:rsid w:val="00D974FB"/>
    <w:rsid w:val="00DA2794"/>
    <w:rsid w:val="00DA4EE9"/>
    <w:rsid w:val="00DB1F0E"/>
    <w:rsid w:val="00DB7D40"/>
    <w:rsid w:val="00DC147B"/>
    <w:rsid w:val="00E23A27"/>
    <w:rsid w:val="00E25F52"/>
    <w:rsid w:val="00E345A3"/>
    <w:rsid w:val="00E663F0"/>
    <w:rsid w:val="00E73345"/>
    <w:rsid w:val="00E74AF5"/>
    <w:rsid w:val="00E97321"/>
    <w:rsid w:val="00EA46A2"/>
    <w:rsid w:val="00EB2845"/>
    <w:rsid w:val="00EB30A1"/>
    <w:rsid w:val="00EB51D3"/>
    <w:rsid w:val="00EC0D0C"/>
    <w:rsid w:val="00ED264E"/>
    <w:rsid w:val="00EE00C5"/>
    <w:rsid w:val="00EE5492"/>
    <w:rsid w:val="00EE591F"/>
    <w:rsid w:val="00F14B09"/>
    <w:rsid w:val="00F20E25"/>
    <w:rsid w:val="00F26699"/>
    <w:rsid w:val="00F44B2E"/>
    <w:rsid w:val="00F53AFB"/>
    <w:rsid w:val="00F6473F"/>
    <w:rsid w:val="00F67431"/>
    <w:rsid w:val="00F83A38"/>
    <w:rsid w:val="00FA1C4D"/>
    <w:rsid w:val="00FA31C8"/>
    <w:rsid w:val="00FB1AA5"/>
    <w:rsid w:val="00FC654E"/>
    <w:rsid w:val="00FD1445"/>
    <w:rsid w:val="00FD4841"/>
    <w:rsid w:val="00FD5F9F"/>
    <w:rsid w:val="00FE33E5"/>
    <w:rsid w:val="00FE795E"/>
    <w:rsid w:val="00FF2C45"/>
    <w:rsid w:val="00FF3309"/>
    <w:rsid w:val="00FF55FD"/>
    <w:rsid w:val="00FF609E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45B6"/>
  <w15:docId w15:val="{8280CF5C-CAB4-43FF-BE7D-141B659B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181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A6695A"/>
    <w:pPr>
      <w:keepNext/>
      <w:widowControl w:val="0"/>
      <w:numPr>
        <w:ilvl w:val="1"/>
        <w:numId w:val="1"/>
      </w:numPr>
      <w:autoSpaceDE w:val="0"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3C2CF4"/>
    <w:rPr>
      <w:sz w:val="20"/>
      <w:szCs w:val="20"/>
    </w:rPr>
  </w:style>
  <w:style w:type="character" w:customStyle="1" w:styleId="Zakotwiczenieprzypisukocowego">
    <w:name w:val="Zakotwiczenie przypisu końcowego"/>
    <w:rsid w:val="00C4048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C2CF4"/>
    <w:rPr>
      <w:vertAlign w:val="superscript"/>
    </w:rPr>
  </w:style>
  <w:style w:type="character" w:customStyle="1" w:styleId="czeinternetowe">
    <w:name w:val="Łącze internetowe"/>
    <w:rsid w:val="00C4048A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358A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358A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358A8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358A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AF737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C4048A"/>
    <w:pPr>
      <w:spacing w:after="140"/>
    </w:pPr>
  </w:style>
  <w:style w:type="paragraph" w:styleId="Lista">
    <w:name w:val="List"/>
    <w:basedOn w:val="Tekstpodstawowy"/>
    <w:rsid w:val="00C4048A"/>
    <w:rPr>
      <w:rFonts w:cs="Lucida Sans"/>
    </w:rPr>
  </w:style>
  <w:style w:type="paragraph" w:customStyle="1" w:styleId="Legenda1">
    <w:name w:val="Legenda1"/>
    <w:basedOn w:val="Normalny"/>
    <w:qFormat/>
    <w:rsid w:val="00C4048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4048A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AF7378"/>
  </w:style>
  <w:style w:type="paragraph" w:customStyle="1" w:styleId="Nagwek1">
    <w:name w:val="Nagłówek1"/>
    <w:basedOn w:val="Normalny"/>
    <w:next w:val="Tekstpodstawowy"/>
    <w:qFormat/>
    <w:rsid w:val="00C4048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kapitzlist">
    <w:name w:val="List Paragraph"/>
    <w:aliases w:val="Wypunktowanie,L1,Numerowanie,2 heading,A_wyliczenie,K-P_odwolanie,Akapit z listą5,maz_wyliczenie,opis dzialania,wypunktowanie,List Paragraph,sw tekst,CW_Lista,Nagłowek 3,Preambuła,Akapit z listą BS,Kolorowa lista — akcent 11,Dot pt,lp1"/>
    <w:basedOn w:val="Normalny"/>
    <w:link w:val="AkapitzlistZnak"/>
    <w:uiPriority w:val="34"/>
    <w:qFormat/>
    <w:rsid w:val="00A8093F"/>
    <w:pPr>
      <w:ind w:left="720"/>
      <w:contextualSpacing/>
    </w:p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3C2CF4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358A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358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358A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BE5CFF"/>
    <w:pPr>
      <w:widowControl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 w:bidi="hi-IN"/>
    </w:rPr>
  </w:style>
  <w:style w:type="paragraph" w:customStyle="1" w:styleId="gwpa5359ba4msonormal">
    <w:name w:val="gwpa5359ba4_msonormal"/>
    <w:basedOn w:val="Normalny"/>
    <w:rsid w:val="00555CA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5C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5CA9"/>
  </w:style>
  <w:style w:type="paragraph" w:customStyle="1" w:styleId="Standard">
    <w:name w:val="Standard"/>
    <w:basedOn w:val="Normalny"/>
    <w:qFormat/>
    <w:rsid w:val="00D974FB"/>
    <w:pPr>
      <w:suppressAutoHyphens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1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06F"/>
  </w:style>
  <w:style w:type="character" w:customStyle="1" w:styleId="NagwekZnak">
    <w:name w:val="Nagłówek Znak"/>
    <w:basedOn w:val="Domylnaczcionkaakapitu"/>
    <w:link w:val="Nagwek"/>
    <w:uiPriority w:val="99"/>
    <w:rsid w:val="00A7106F"/>
    <w:rPr>
      <w:rFonts w:ascii="Liberation Sans" w:eastAsia="Microsoft YaHei" w:hAnsi="Liberation Sans" w:cs="Lucida Sans"/>
      <w:sz w:val="28"/>
      <w:szCs w:val="28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List Paragraph Znak,sw tekst Znak,CW_Lista Znak,lp1 Znak"/>
    <w:link w:val="Akapitzlist"/>
    <w:uiPriority w:val="34"/>
    <w:qFormat/>
    <w:locked/>
    <w:rsid w:val="0083778C"/>
  </w:style>
  <w:style w:type="character" w:customStyle="1" w:styleId="Mocnowyrniony">
    <w:name w:val="Mocno wyróżniony"/>
    <w:rsid w:val="00C47BF1"/>
    <w:rPr>
      <w:b/>
      <w:bCs/>
    </w:rPr>
  </w:style>
  <w:style w:type="character" w:customStyle="1" w:styleId="WW8Num5z4">
    <w:name w:val="WW8Num5z4"/>
    <w:rsid w:val="00651A03"/>
  </w:style>
  <w:style w:type="paragraph" w:customStyle="1" w:styleId="western">
    <w:name w:val="western"/>
    <w:basedOn w:val="Normalny"/>
    <w:rsid w:val="00966E54"/>
    <w:pPr>
      <w:suppressAutoHyphens w:val="0"/>
      <w:spacing w:before="100" w:beforeAutospacing="1" w:after="0" w:line="360" w:lineRule="auto"/>
      <w:ind w:firstLine="454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WW8Num5z2">
    <w:name w:val="WW8Num5z2"/>
    <w:qFormat/>
    <w:rsid w:val="00384031"/>
    <w:rPr>
      <w:rFonts w:ascii="Wingdings" w:hAnsi="Wingdings" w:cs="Wingdings"/>
    </w:rPr>
  </w:style>
  <w:style w:type="character" w:customStyle="1" w:styleId="Nagwek3Znak">
    <w:name w:val="Nagłówek 3 Znak"/>
    <w:basedOn w:val="Domylnaczcionkaakapitu"/>
    <w:rsid w:val="001B00C5"/>
    <w:rPr>
      <w:rFonts w:ascii="Arial" w:hAnsi="Arial" w:cs="Arial"/>
      <w:b/>
      <w:bCs/>
      <w:sz w:val="26"/>
      <w:szCs w:val="26"/>
      <w:lang w:val="pl-PL" w:bidi="ar-SA"/>
    </w:rPr>
  </w:style>
  <w:style w:type="paragraph" w:customStyle="1" w:styleId="Default">
    <w:name w:val="Default"/>
    <w:rsid w:val="007D203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text2">
    <w:name w:val="Body text (2)"/>
    <w:rsid w:val="00214DBD"/>
    <w:pPr>
      <w:widowControl w:val="0"/>
      <w:shd w:val="clear" w:color="auto" w:fill="FFFFFF"/>
      <w:autoSpaceDN w:val="0"/>
      <w:spacing w:before="300" w:line="0" w:lineRule="atLeast"/>
      <w:ind w:hanging="460"/>
      <w:textAlignment w:val="baseline"/>
    </w:pPr>
    <w:rPr>
      <w:rFonts w:ascii="Arial" w:eastAsia="Arial" w:hAnsi="Arial" w:cs="Arial"/>
      <w:color w:val="000000"/>
      <w:kern w:val="3"/>
      <w:sz w:val="18"/>
      <w:szCs w:val="18"/>
      <w:lang w:eastAsia="pl-PL" w:bidi="pl-PL"/>
    </w:rPr>
  </w:style>
  <w:style w:type="paragraph" w:customStyle="1" w:styleId="Textbody">
    <w:name w:val="Text body"/>
    <w:basedOn w:val="Standard"/>
    <w:rsid w:val="00214DBD"/>
    <w:pPr>
      <w:widowControl w:val="0"/>
      <w:suppressAutoHyphens/>
      <w:spacing w:after="120"/>
      <w:textAlignment w:val="baseline"/>
    </w:pPr>
    <w:rPr>
      <w:rFonts w:ascii="DejaVu Sans" w:eastAsia="DejaVu Sans" w:hAnsi="DejaVu Sans" w:cs="DejaVu Sans"/>
      <w:color w:val="000000"/>
      <w:kern w:val="3"/>
      <w:lang w:bidi="pl-PL"/>
    </w:rPr>
  </w:style>
  <w:style w:type="character" w:customStyle="1" w:styleId="CharStyle29">
    <w:name w:val="CharStyle29"/>
    <w:basedOn w:val="Domylnaczcionkaakapitu"/>
    <w:rsid w:val="00214DBD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 w:eastAsia="pl-PL" w:bidi="pl-PL"/>
    </w:rPr>
  </w:style>
  <w:style w:type="character" w:customStyle="1" w:styleId="StrongEmphasis">
    <w:name w:val="Strong Emphasis"/>
    <w:rsid w:val="00214DBD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6695A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B024F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E74AF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E74A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4AF5"/>
    <w:rPr>
      <w:vertAlign w:val="superscript"/>
    </w:rPr>
  </w:style>
  <w:style w:type="paragraph" w:styleId="Poprawka">
    <w:name w:val="Revision"/>
    <w:hidden/>
    <w:uiPriority w:val="99"/>
    <w:semiHidden/>
    <w:rsid w:val="008B0991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55720-B82A-40DF-A6F6-7F280397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Edyta Dapa</cp:lastModifiedBy>
  <cp:revision>7</cp:revision>
  <cp:lastPrinted>2025-06-09T10:14:00Z</cp:lastPrinted>
  <dcterms:created xsi:type="dcterms:W3CDTF">2025-06-30T18:56:00Z</dcterms:created>
  <dcterms:modified xsi:type="dcterms:W3CDTF">2025-07-04T10:56:00Z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