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A2ED1" w14:textId="77777777" w:rsidR="006003B5" w:rsidRDefault="00E64842" w:rsidP="008B3B4C">
      <w:pPr>
        <w:pStyle w:val="Nagwek20"/>
        <w:keepNext/>
        <w:keepLines/>
        <w:shd w:val="clear" w:color="auto" w:fill="E2E2E2"/>
        <w:spacing w:after="250" w:line="360" w:lineRule="auto"/>
        <w:ind w:left="400"/>
      </w:pPr>
      <w:bookmarkStart w:id="0" w:name="bookmark54"/>
      <w:r>
        <w:t>Załącznik Nr 4 do SIWZ Wzór umowy</w:t>
      </w:r>
      <w:bookmarkEnd w:id="0"/>
    </w:p>
    <w:p w14:paraId="2D12DC4C" w14:textId="77777777" w:rsidR="006003B5" w:rsidRDefault="00E64842" w:rsidP="008B3B4C">
      <w:pPr>
        <w:pStyle w:val="Nagwek30"/>
        <w:keepNext/>
        <w:keepLines/>
        <w:shd w:val="clear" w:color="auto" w:fill="auto"/>
        <w:spacing w:after="0" w:line="360" w:lineRule="auto"/>
        <w:ind w:left="40" w:firstLine="0"/>
        <w:jc w:val="center"/>
      </w:pPr>
      <w:bookmarkStart w:id="1" w:name="bookmark55"/>
      <w:r>
        <w:t>UMOWA (projekt)</w:t>
      </w:r>
      <w:bookmarkEnd w:id="1"/>
    </w:p>
    <w:p w14:paraId="479A1751" w14:textId="297E01A3" w:rsidR="006003B5" w:rsidRDefault="00E64842" w:rsidP="008B3B4C">
      <w:pPr>
        <w:pStyle w:val="Teksttreci20"/>
        <w:shd w:val="clear" w:color="auto" w:fill="auto"/>
        <w:spacing w:before="0" w:after="220" w:line="360" w:lineRule="auto"/>
        <w:ind w:firstLine="0"/>
        <w:jc w:val="left"/>
      </w:pPr>
      <w:r>
        <w:t xml:space="preserve">zawarta w dniu .... r. pomiędzy </w:t>
      </w:r>
      <w:r w:rsidR="000D3712" w:rsidRPr="000D3712">
        <w:t>Centrum Kultury i Czytelnictwa Gminy Domaniów</w:t>
      </w:r>
      <w:r>
        <w:t>,</w:t>
      </w:r>
      <w:r w:rsidR="00786129">
        <w:t xml:space="preserve"> z</w:t>
      </w:r>
      <w:r w:rsidR="00091F2D">
        <w:t>/s</w:t>
      </w:r>
      <w:r>
        <w:t xml:space="preserve"> </w:t>
      </w:r>
      <w:r w:rsidR="00035175" w:rsidRPr="00035175">
        <w:t>Domaniów 15</w:t>
      </w:r>
      <w:r>
        <w:t xml:space="preserve">, </w:t>
      </w:r>
      <w:r w:rsidR="00091F2D">
        <w:br/>
      </w:r>
      <w:r w:rsidR="00786129" w:rsidRPr="00786129">
        <w:t>55-216 Domaniów</w:t>
      </w:r>
      <w:r w:rsidR="00786129">
        <w:t>,</w:t>
      </w:r>
      <w:r w:rsidR="00786129" w:rsidRPr="00786129">
        <w:t xml:space="preserve"> </w:t>
      </w:r>
      <w:r>
        <w:t>w imieniu które</w:t>
      </w:r>
      <w:r w:rsidR="00091F2D">
        <w:t>go</w:t>
      </w:r>
      <w:r>
        <w:t xml:space="preserve"> działa:</w:t>
      </w:r>
    </w:p>
    <w:p w14:paraId="7D7D51BE" w14:textId="77777777" w:rsidR="006003B5" w:rsidRDefault="00E64842" w:rsidP="008B3B4C">
      <w:pPr>
        <w:pStyle w:val="Teksttreci20"/>
        <w:shd w:val="clear" w:color="auto" w:fill="auto"/>
        <w:tabs>
          <w:tab w:val="left" w:leader="dot" w:pos="2779"/>
        </w:tabs>
        <w:spacing w:before="0" w:line="360" w:lineRule="auto"/>
        <w:ind w:left="400" w:hanging="400"/>
        <w:jc w:val="both"/>
      </w:pPr>
      <w:r>
        <w:t>przy kontrasygnacie</w:t>
      </w:r>
      <w:r>
        <w:tab/>
      </w:r>
    </w:p>
    <w:p w14:paraId="4BB5E5A0" w14:textId="0CD8436F" w:rsidR="006003B5" w:rsidRDefault="00E64842" w:rsidP="008B3B4C">
      <w:pPr>
        <w:pStyle w:val="Teksttreci20"/>
        <w:shd w:val="clear" w:color="auto" w:fill="auto"/>
        <w:spacing w:before="0" w:line="360" w:lineRule="auto"/>
        <w:ind w:firstLine="0"/>
        <w:jc w:val="left"/>
      </w:pPr>
      <w:r>
        <w:t>zwan</w:t>
      </w:r>
      <w:r w:rsidR="00091F2D">
        <w:t>ym</w:t>
      </w:r>
      <w:r>
        <w:t xml:space="preserve"> dalej </w:t>
      </w:r>
      <w:r>
        <w:rPr>
          <w:rStyle w:val="Teksttreci2Pogrubienie"/>
        </w:rPr>
        <w:t>„Zamawiającym”</w:t>
      </w:r>
      <w:r>
        <w:t>, a</w:t>
      </w:r>
    </w:p>
    <w:p w14:paraId="5F9FB604" w14:textId="22372A37" w:rsidR="00091F2D" w:rsidRDefault="00091F2D" w:rsidP="008B3B4C">
      <w:pPr>
        <w:pStyle w:val="Teksttreci20"/>
        <w:shd w:val="clear" w:color="auto" w:fill="auto"/>
        <w:spacing w:before="0" w:line="360" w:lineRule="auto"/>
        <w:ind w:firstLine="0"/>
        <w:jc w:val="left"/>
      </w:pPr>
      <w:r>
        <w:t>………………………………………………………………………………….</w:t>
      </w:r>
    </w:p>
    <w:p w14:paraId="1C3711DB" w14:textId="77777777" w:rsidR="006003B5" w:rsidRDefault="00E64842" w:rsidP="008B3B4C">
      <w:pPr>
        <w:pStyle w:val="Teksttreci20"/>
        <w:shd w:val="clear" w:color="auto" w:fill="auto"/>
        <w:spacing w:before="0" w:line="360" w:lineRule="auto"/>
        <w:ind w:left="400" w:hanging="400"/>
        <w:jc w:val="both"/>
      </w:pPr>
      <w:r>
        <w:t>reprezentowanym przez:</w:t>
      </w:r>
    </w:p>
    <w:p w14:paraId="07B4B329" w14:textId="77777777" w:rsidR="006003B5" w:rsidRDefault="00E64842" w:rsidP="008B3B4C">
      <w:pPr>
        <w:pStyle w:val="Teksttreci20"/>
        <w:shd w:val="clear" w:color="auto" w:fill="auto"/>
        <w:spacing w:before="0" w:after="220" w:line="360" w:lineRule="auto"/>
        <w:ind w:left="400" w:hanging="400"/>
        <w:jc w:val="both"/>
      </w:pPr>
      <w:r>
        <w:t>zwanym dalej „Wykonawcą”.</w:t>
      </w:r>
    </w:p>
    <w:p w14:paraId="3A49F301" w14:textId="77777777" w:rsidR="006003B5" w:rsidRDefault="00E64842" w:rsidP="008B3B4C">
      <w:pPr>
        <w:pStyle w:val="Teksttreci20"/>
        <w:shd w:val="clear" w:color="auto" w:fill="auto"/>
        <w:spacing w:before="0" w:line="360" w:lineRule="auto"/>
        <w:ind w:left="400" w:hanging="400"/>
        <w:jc w:val="both"/>
      </w:pPr>
      <w:r>
        <w:t>w wyniku wyboru oferty w trybie przetargu nieograniczonego, zgodnie z przepisami ustawy z dnia 29</w:t>
      </w:r>
    </w:p>
    <w:p w14:paraId="41FC2F4D" w14:textId="7486A6CA" w:rsidR="006003B5" w:rsidRDefault="00E64842" w:rsidP="008B3B4C">
      <w:pPr>
        <w:pStyle w:val="Teksttreci20"/>
        <w:shd w:val="clear" w:color="auto" w:fill="auto"/>
        <w:spacing w:before="0" w:line="360" w:lineRule="auto"/>
        <w:ind w:left="400" w:hanging="400"/>
        <w:jc w:val="both"/>
      </w:pPr>
      <w:r>
        <w:t>stycznia 2004 r. Prawo zamówień publicznych , o następującej treści:</w:t>
      </w:r>
    </w:p>
    <w:p w14:paraId="6CB978C2" w14:textId="77777777" w:rsidR="00091F2D" w:rsidRDefault="00091F2D" w:rsidP="008B3B4C">
      <w:pPr>
        <w:pStyle w:val="Teksttreci20"/>
        <w:shd w:val="clear" w:color="auto" w:fill="auto"/>
        <w:spacing w:before="0" w:line="360" w:lineRule="auto"/>
        <w:ind w:left="400" w:hanging="400"/>
        <w:jc w:val="both"/>
      </w:pPr>
    </w:p>
    <w:p w14:paraId="02AF70D2" w14:textId="77777777" w:rsidR="006003B5" w:rsidRDefault="00E64842" w:rsidP="008B3B4C">
      <w:pPr>
        <w:pStyle w:val="Teksttreci40"/>
        <w:shd w:val="clear" w:color="auto" w:fill="auto"/>
        <w:spacing w:after="0" w:line="360" w:lineRule="auto"/>
        <w:ind w:left="40" w:firstLine="0"/>
      </w:pPr>
      <w:r>
        <w:t>§ 1 Przedmiot umowy</w:t>
      </w:r>
    </w:p>
    <w:p w14:paraId="56182EC0" w14:textId="10607FBA" w:rsidR="00AB0A3E" w:rsidRDefault="00EE274D" w:rsidP="00AB0A3E">
      <w:pPr>
        <w:pStyle w:val="Teksttreci20"/>
        <w:numPr>
          <w:ilvl w:val="0"/>
          <w:numId w:val="2"/>
        </w:numPr>
        <w:shd w:val="clear" w:color="auto" w:fill="auto"/>
        <w:tabs>
          <w:tab w:val="left" w:pos="358"/>
        </w:tabs>
        <w:spacing w:before="0" w:line="360" w:lineRule="auto"/>
        <w:ind w:left="400" w:hanging="400"/>
        <w:jc w:val="both"/>
      </w:pPr>
      <w:r w:rsidRPr="00EE274D">
        <w:t xml:space="preserve">Przedmiotem zamówienia jest dostawa </w:t>
      </w:r>
      <w:r w:rsidR="00607950">
        <w:t xml:space="preserve">oraz montaż </w:t>
      </w:r>
      <w:r w:rsidRPr="00EE274D">
        <w:t>wyposażenia – mebli, dla dwóch budynków Centrum Kultury i Czytelnictwa Gminy Domaniów, zlokalizowanych w Domaniowie i Wierzbnie</w:t>
      </w:r>
      <w:r w:rsidR="00AB0A3E">
        <w:t>, w tym:</w:t>
      </w:r>
    </w:p>
    <w:p w14:paraId="1E81B3F8" w14:textId="61B55FB3" w:rsidR="00AB0A3E" w:rsidRDefault="00394D7D" w:rsidP="00AB0A3E">
      <w:pPr>
        <w:pStyle w:val="Teksttreci20"/>
        <w:numPr>
          <w:ilvl w:val="1"/>
          <w:numId w:val="2"/>
        </w:numPr>
        <w:shd w:val="clear" w:color="auto" w:fill="auto"/>
        <w:tabs>
          <w:tab w:val="left" w:pos="358"/>
        </w:tabs>
        <w:spacing w:before="0" w:line="360" w:lineRule="auto"/>
        <w:ind w:left="400" w:firstLine="26"/>
        <w:jc w:val="both"/>
      </w:pPr>
      <w:r w:rsidRPr="00394D7D">
        <w:t>Domaniów</w:t>
      </w:r>
      <w:r w:rsidR="000A6207">
        <w:t xml:space="preserve"> </w:t>
      </w:r>
      <w:r w:rsidRPr="00394D7D">
        <w:t xml:space="preserve">- nr działki 14/1, 14/2. </w:t>
      </w:r>
    </w:p>
    <w:p w14:paraId="6361DBBA" w14:textId="4289FD3E" w:rsidR="00394D7D" w:rsidRDefault="00394D7D" w:rsidP="00AB0A3E">
      <w:pPr>
        <w:pStyle w:val="Teksttreci20"/>
        <w:numPr>
          <w:ilvl w:val="1"/>
          <w:numId w:val="2"/>
        </w:numPr>
        <w:shd w:val="clear" w:color="auto" w:fill="auto"/>
        <w:tabs>
          <w:tab w:val="left" w:pos="358"/>
        </w:tabs>
        <w:spacing w:before="0" w:line="360" w:lineRule="auto"/>
        <w:ind w:left="400" w:firstLine="26"/>
        <w:jc w:val="both"/>
      </w:pPr>
      <w:r w:rsidRPr="00394D7D">
        <w:t xml:space="preserve">Wierzbno 67 </w:t>
      </w:r>
      <w:r w:rsidR="000A6207">
        <w:t xml:space="preserve">- </w:t>
      </w:r>
      <w:r w:rsidRPr="00394D7D">
        <w:t>nr działki: 340/3, 340/7, 382/16, 335</w:t>
      </w:r>
    </w:p>
    <w:p w14:paraId="3B7F4EF0" w14:textId="1851D0D2" w:rsidR="006003B5" w:rsidRDefault="00E64842" w:rsidP="008B3B4C">
      <w:pPr>
        <w:pStyle w:val="Teksttreci20"/>
        <w:numPr>
          <w:ilvl w:val="0"/>
          <w:numId w:val="2"/>
        </w:numPr>
        <w:shd w:val="clear" w:color="auto" w:fill="auto"/>
        <w:tabs>
          <w:tab w:val="left" w:pos="358"/>
        </w:tabs>
        <w:spacing w:before="0" w:line="360" w:lineRule="auto"/>
        <w:ind w:left="400" w:hanging="400"/>
        <w:jc w:val="both"/>
      </w:pPr>
      <w:r>
        <w:t xml:space="preserve">Wykonawca zrealizuje zamówienie zgodnie </w:t>
      </w:r>
      <w:r w:rsidR="008C29DE">
        <w:t xml:space="preserve">dokumentacją postępowania, tj. SIWZ postępowania przetargowego </w:t>
      </w:r>
      <w:r w:rsidR="00F14940">
        <w:t xml:space="preserve">nr </w:t>
      </w:r>
      <w:r w:rsidR="00F14940" w:rsidRPr="00F14940">
        <w:t xml:space="preserve">1/CKCD/LEGE/2019 </w:t>
      </w:r>
      <w:r w:rsidR="00F14940">
        <w:t xml:space="preserve">oraz jej załącznikami, a także </w:t>
      </w:r>
      <w:r w:rsidR="00C87879">
        <w:t>zaleceniami Zamawiającego</w:t>
      </w:r>
      <w:r w:rsidR="00570FD6">
        <w:t xml:space="preserve"> w zakresie ich lokalizacji i miejsc </w:t>
      </w:r>
      <w:r w:rsidR="00ED1EC7">
        <w:t>dostawy/</w:t>
      </w:r>
      <w:r w:rsidR="00570FD6">
        <w:t>montażu</w:t>
      </w:r>
      <w:r>
        <w:t>.</w:t>
      </w:r>
    </w:p>
    <w:p w14:paraId="1E041472" w14:textId="77777777" w:rsidR="006003B5" w:rsidRDefault="00E64842" w:rsidP="008B3B4C">
      <w:pPr>
        <w:pStyle w:val="Teksttreci20"/>
        <w:numPr>
          <w:ilvl w:val="0"/>
          <w:numId w:val="2"/>
        </w:numPr>
        <w:shd w:val="clear" w:color="auto" w:fill="auto"/>
        <w:tabs>
          <w:tab w:val="left" w:pos="358"/>
        </w:tabs>
        <w:spacing w:before="0" w:line="360" w:lineRule="auto"/>
        <w:ind w:left="400" w:hanging="400"/>
        <w:jc w:val="both"/>
      </w:pPr>
      <w:r>
        <w:t>Wykonawca zobowiązuje się dostarczyć przedmiot umowy fabrycznie nowy.</w:t>
      </w:r>
    </w:p>
    <w:p w14:paraId="1D91294A" w14:textId="77777777" w:rsidR="006003B5" w:rsidRDefault="00E64842" w:rsidP="008B3B4C">
      <w:pPr>
        <w:pStyle w:val="Teksttreci20"/>
        <w:numPr>
          <w:ilvl w:val="0"/>
          <w:numId w:val="2"/>
        </w:numPr>
        <w:shd w:val="clear" w:color="auto" w:fill="auto"/>
        <w:tabs>
          <w:tab w:val="left" w:pos="358"/>
        </w:tabs>
        <w:spacing w:before="0" w:line="360" w:lineRule="auto"/>
        <w:ind w:left="400" w:hanging="400"/>
        <w:jc w:val="both"/>
      </w:pPr>
      <w:r>
        <w:t>Wykonawca oświadcza, że materiały zastosowane do wykonania przedmiotu zamówienia posiadają stosowne, wymagane przepisami prawa, atesty - do wglądu na życzenie Zamawiającego.</w:t>
      </w:r>
    </w:p>
    <w:p w14:paraId="64E9C77C" w14:textId="77777777" w:rsidR="006003B5" w:rsidRDefault="00E64842" w:rsidP="008B3B4C">
      <w:pPr>
        <w:pStyle w:val="Teksttreci40"/>
        <w:shd w:val="clear" w:color="auto" w:fill="auto"/>
        <w:spacing w:after="0" w:line="360" w:lineRule="auto"/>
        <w:ind w:left="40" w:firstLine="0"/>
      </w:pPr>
      <w:r>
        <w:t>§ 2 Wartość umowy</w:t>
      </w:r>
    </w:p>
    <w:p w14:paraId="7796C473" w14:textId="461730AB" w:rsidR="006003B5" w:rsidRDefault="00E64842" w:rsidP="008B3B4C">
      <w:pPr>
        <w:pStyle w:val="Teksttreci20"/>
        <w:numPr>
          <w:ilvl w:val="0"/>
          <w:numId w:val="3"/>
        </w:numPr>
        <w:shd w:val="clear" w:color="auto" w:fill="auto"/>
        <w:tabs>
          <w:tab w:val="left" w:pos="358"/>
          <w:tab w:val="left" w:leader="dot" w:pos="8678"/>
        </w:tabs>
        <w:spacing w:before="0" w:line="360" w:lineRule="auto"/>
        <w:ind w:left="400" w:hanging="400"/>
        <w:jc w:val="both"/>
      </w:pPr>
      <w:r>
        <w:t>Wartość umowy</w:t>
      </w:r>
      <w:r w:rsidR="003F6D99">
        <w:t xml:space="preserve"> (cena)</w:t>
      </w:r>
      <w:r>
        <w:t>, zgodnie z ofertą Wykonawcy wynosi złotych brutto (słownie złotych:</w:t>
      </w:r>
      <w:r>
        <w:tab/>
        <w:t>).</w:t>
      </w:r>
    </w:p>
    <w:p w14:paraId="6DFB58E6" w14:textId="77777777" w:rsidR="006003B5" w:rsidRDefault="00E64842" w:rsidP="008B3B4C">
      <w:pPr>
        <w:pStyle w:val="Teksttreci20"/>
        <w:numPr>
          <w:ilvl w:val="0"/>
          <w:numId w:val="3"/>
        </w:numPr>
        <w:shd w:val="clear" w:color="auto" w:fill="auto"/>
        <w:tabs>
          <w:tab w:val="left" w:pos="358"/>
        </w:tabs>
        <w:spacing w:before="0" w:line="360" w:lineRule="auto"/>
        <w:ind w:left="400" w:hanging="400"/>
        <w:jc w:val="both"/>
      </w:pPr>
      <w:r>
        <w:t>Cena, o której mowa w ust. 1, zawiera podatek VAT w należnej wysokości oraz wszystkie koszty składające się na wykonanie przedmiotu umowy z należytą starannością, w tym w szczególności koszty pomiarów, transportu, dostawy, rozładunku, wniesienia do pomieszczeń, montażu oraz właściwego ustawienia.</w:t>
      </w:r>
    </w:p>
    <w:p w14:paraId="5E8E69C3" w14:textId="77777777" w:rsidR="006003B5" w:rsidRDefault="00E64842" w:rsidP="008B3B4C">
      <w:pPr>
        <w:pStyle w:val="Teksttreci20"/>
        <w:numPr>
          <w:ilvl w:val="0"/>
          <w:numId w:val="3"/>
        </w:numPr>
        <w:shd w:val="clear" w:color="auto" w:fill="auto"/>
        <w:tabs>
          <w:tab w:val="left" w:pos="358"/>
        </w:tabs>
        <w:spacing w:before="0" w:line="360" w:lineRule="auto"/>
        <w:ind w:left="400" w:hanging="400"/>
        <w:jc w:val="both"/>
      </w:pPr>
      <w:r>
        <w:t xml:space="preserve">Rozliczenie zrealizowanej dostawy nastąpi w oparciu o faktycznie dostarczoną i przyjętą przez Zamawiającego dostawę, na podstawie cen jednostkowych określonych w ofercie Wykonawcy </w:t>
      </w:r>
      <w:r>
        <w:lastRenderedPageBreak/>
        <w:t>stanowiącej załącznik nr 1 do umowy oraz szczegółowych warunkach zamówienia, określonymi w dokumentacji, o której mowa w § 1 ust. 2 umowy.</w:t>
      </w:r>
    </w:p>
    <w:p w14:paraId="187C4192" w14:textId="77777777" w:rsidR="006003B5" w:rsidRDefault="00E64842" w:rsidP="008B3B4C">
      <w:pPr>
        <w:pStyle w:val="Teksttreci20"/>
        <w:numPr>
          <w:ilvl w:val="0"/>
          <w:numId w:val="3"/>
        </w:numPr>
        <w:shd w:val="clear" w:color="auto" w:fill="auto"/>
        <w:tabs>
          <w:tab w:val="left" w:pos="358"/>
        </w:tabs>
        <w:spacing w:before="0" w:line="360" w:lineRule="auto"/>
        <w:ind w:left="400" w:hanging="400"/>
        <w:jc w:val="both"/>
      </w:pPr>
      <w:r>
        <w:t>Wykonawca ponosi wszystkie koszty realizacji umowy związane z opłatami i podatkami obowiązującymi na terenie Polski, a w szczególności koszty transportu i montażu oraz ubezpieczenia asortymentu do miejsca przeznaczenia.</w:t>
      </w:r>
    </w:p>
    <w:p w14:paraId="71EC4ECF" w14:textId="77777777" w:rsidR="006003B5" w:rsidRDefault="00E64842" w:rsidP="008B3B4C">
      <w:pPr>
        <w:pStyle w:val="Teksttreci40"/>
        <w:shd w:val="clear" w:color="auto" w:fill="auto"/>
        <w:spacing w:after="0" w:line="360" w:lineRule="auto"/>
        <w:ind w:left="40" w:firstLine="0"/>
      </w:pPr>
      <w:r>
        <w:t>§ 3 Termin wykonania i warunki dostawy</w:t>
      </w:r>
    </w:p>
    <w:p w14:paraId="11985410" w14:textId="198B4736" w:rsidR="006003B5" w:rsidRDefault="00E64842" w:rsidP="008B3B4C">
      <w:pPr>
        <w:pStyle w:val="Teksttreci20"/>
        <w:numPr>
          <w:ilvl w:val="0"/>
          <w:numId w:val="4"/>
        </w:numPr>
        <w:shd w:val="clear" w:color="auto" w:fill="auto"/>
        <w:tabs>
          <w:tab w:val="left" w:pos="358"/>
        </w:tabs>
        <w:spacing w:before="0" w:line="360" w:lineRule="auto"/>
        <w:ind w:left="400" w:hanging="400"/>
        <w:jc w:val="both"/>
      </w:pPr>
      <w:r>
        <w:t xml:space="preserve">Zamówienie należy realizować w terminie </w:t>
      </w:r>
      <w:r w:rsidR="00316C26" w:rsidRPr="00316C26">
        <w:t xml:space="preserve">do 60 dni </w:t>
      </w:r>
      <w:r w:rsidR="003A226B">
        <w:t xml:space="preserve">liczonych od </w:t>
      </w:r>
      <w:r w:rsidR="00316C26" w:rsidRPr="00316C26">
        <w:t>da</w:t>
      </w:r>
      <w:r w:rsidR="003A226B">
        <w:t>ty</w:t>
      </w:r>
      <w:bookmarkStart w:id="2" w:name="_GoBack"/>
      <w:bookmarkEnd w:id="2"/>
      <w:r w:rsidR="00316C26" w:rsidRPr="00316C26">
        <w:t xml:space="preserve"> zawarcia umowy.</w:t>
      </w:r>
    </w:p>
    <w:p w14:paraId="1BDD9CD7" w14:textId="0A84725F" w:rsidR="006003B5" w:rsidRDefault="00E64842" w:rsidP="008B3B4C">
      <w:pPr>
        <w:pStyle w:val="Teksttreci20"/>
        <w:numPr>
          <w:ilvl w:val="0"/>
          <w:numId w:val="4"/>
        </w:numPr>
        <w:shd w:val="clear" w:color="auto" w:fill="auto"/>
        <w:tabs>
          <w:tab w:val="left" w:pos="358"/>
        </w:tabs>
        <w:spacing w:before="0" w:line="360" w:lineRule="auto"/>
        <w:ind w:left="400" w:hanging="400"/>
        <w:jc w:val="both"/>
      </w:pPr>
      <w:r>
        <w:t>Wykonawca w terminie do 20 dni roboczych od dnia zawarcia umowy zobowiązany jest do uzgodnienia z Zamawiającym ostatecznego projektu technologicznego każdego z mebli oraz przedstawienia próbek materiałów, które mają być użyte do produkcji.</w:t>
      </w:r>
    </w:p>
    <w:p w14:paraId="1FD6B255" w14:textId="77777777" w:rsidR="006003B5" w:rsidRDefault="00E64842" w:rsidP="008B3B4C">
      <w:pPr>
        <w:pStyle w:val="Teksttreci20"/>
        <w:numPr>
          <w:ilvl w:val="0"/>
          <w:numId w:val="4"/>
        </w:numPr>
        <w:shd w:val="clear" w:color="auto" w:fill="auto"/>
        <w:tabs>
          <w:tab w:val="left" w:pos="358"/>
        </w:tabs>
        <w:spacing w:before="0" w:line="360" w:lineRule="auto"/>
        <w:ind w:left="400" w:hanging="400"/>
        <w:jc w:val="both"/>
      </w:pPr>
      <w:r>
        <w:t>Dostawy próbek muszą odbywać się w dni robocze w godzinach od 8:00 do 15:00</w:t>
      </w:r>
    </w:p>
    <w:p w14:paraId="0A8432A3" w14:textId="77777777" w:rsidR="006003B5" w:rsidRDefault="00E64842" w:rsidP="008B3B4C">
      <w:pPr>
        <w:pStyle w:val="Teksttreci20"/>
        <w:numPr>
          <w:ilvl w:val="0"/>
          <w:numId w:val="4"/>
        </w:numPr>
        <w:shd w:val="clear" w:color="auto" w:fill="auto"/>
        <w:tabs>
          <w:tab w:val="left" w:pos="358"/>
        </w:tabs>
        <w:spacing w:before="0" w:line="360" w:lineRule="auto"/>
        <w:ind w:left="400" w:hanging="400"/>
        <w:jc w:val="both"/>
      </w:pPr>
      <w:r>
        <w:t>Za dni robocze uważa się dni od poniedziałku do piątku z wyłączeniem dni ustawowo wolnych od pracy.</w:t>
      </w:r>
    </w:p>
    <w:p w14:paraId="0C973CD5" w14:textId="77777777" w:rsidR="006003B5" w:rsidRDefault="00E64842" w:rsidP="008B3B4C">
      <w:pPr>
        <w:pStyle w:val="Teksttreci20"/>
        <w:numPr>
          <w:ilvl w:val="0"/>
          <w:numId w:val="4"/>
        </w:numPr>
        <w:shd w:val="clear" w:color="auto" w:fill="auto"/>
        <w:tabs>
          <w:tab w:val="left" w:pos="358"/>
        </w:tabs>
        <w:spacing w:before="0" w:line="360" w:lineRule="auto"/>
        <w:ind w:left="400" w:hanging="400"/>
        <w:jc w:val="both"/>
      </w:pPr>
      <w:r>
        <w:t>Zamawiający zatwierdzi próbki materiałów w terminie 5 dni roboczych od dnia ich otrzymania. W przypadku niezatwierdzenia próbek, Zamawiający wyznaczy Wykonawcy dodatkowy termin - 2 dni robocze na ponowne przedstawienie próbek materiałów.</w:t>
      </w:r>
    </w:p>
    <w:p w14:paraId="210571E6" w14:textId="48B81C43" w:rsidR="006003B5" w:rsidRDefault="00E64842" w:rsidP="008B3B4C">
      <w:pPr>
        <w:pStyle w:val="Teksttreci20"/>
        <w:numPr>
          <w:ilvl w:val="0"/>
          <w:numId w:val="4"/>
        </w:numPr>
        <w:shd w:val="clear" w:color="auto" w:fill="auto"/>
        <w:tabs>
          <w:tab w:val="left" w:pos="358"/>
        </w:tabs>
        <w:spacing w:before="0" w:line="360" w:lineRule="auto"/>
        <w:ind w:left="400" w:hanging="400"/>
        <w:jc w:val="both"/>
      </w:pPr>
      <w:r>
        <w:t xml:space="preserve">W przypadku nieuzgodnienia z Zamawiającym ostatecznego projektu technologicznego każdego z mebli, niedostarczenia próbek materiałów do zatwierdzenia w dodatkowym terminie lub ich niezatwierdzenia (pod względem zgodności ze szczegółowymi warunkami zamówienia - załącznik nr </w:t>
      </w:r>
      <w:r w:rsidR="00121092">
        <w:t>5</w:t>
      </w:r>
      <w:r w:rsidR="00961844">
        <w:t xml:space="preserve"> do SIWZ</w:t>
      </w:r>
      <w:r>
        <w:t xml:space="preserve"> w dodatkowym terminie, Zamawiający może odstąpić od umowy i naliczyć karę umowną określoną w § 6 ust. 4 pkt 1).</w:t>
      </w:r>
    </w:p>
    <w:p w14:paraId="68EF5912" w14:textId="21D0E90D" w:rsidR="006003B5" w:rsidRDefault="00E64842" w:rsidP="008B3B4C">
      <w:pPr>
        <w:pStyle w:val="Teksttreci20"/>
        <w:numPr>
          <w:ilvl w:val="0"/>
          <w:numId w:val="4"/>
        </w:numPr>
        <w:shd w:val="clear" w:color="auto" w:fill="auto"/>
        <w:tabs>
          <w:tab w:val="left" w:pos="358"/>
        </w:tabs>
        <w:spacing w:before="0" w:line="360" w:lineRule="auto"/>
        <w:ind w:left="400" w:hanging="400"/>
        <w:jc w:val="both"/>
      </w:pPr>
      <w:r>
        <w:t>Pomiary, dostawy i montaż odbywać się będą w terminie od dnia zawarcia umowy w godzinach od 8:00 do 18:00</w:t>
      </w:r>
      <w:r w:rsidR="00961844">
        <w:t>,</w:t>
      </w:r>
      <w:r>
        <w:t xml:space="preserve"> po uprzednim kontakcie telefonicznym z osobą wskazaną do kontaktów ze strony Zamawiającego na co najmniej jeden dzień, przed planowanym terminem pomiarów. </w:t>
      </w:r>
      <w:r w:rsidR="00961844">
        <w:br/>
      </w:r>
      <w:r>
        <w:t>O terminie dostaw Wykonawca powiadomi mailowo z 2-dniowym wyprzedzeniem osobę wskazaną przez Zamawiającego w § 12 ust. 4.</w:t>
      </w:r>
    </w:p>
    <w:p w14:paraId="4139038C" w14:textId="77777777" w:rsidR="006003B5" w:rsidRDefault="00E64842" w:rsidP="008B3B4C">
      <w:pPr>
        <w:pStyle w:val="Teksttreci20"/>
        <w:numPr>
          <w:ilvl w:val="0"/>
          <w:numId w:val="4"/>
        </w:numPr>
        <w:shd w:val="clear" w:color="auto" w:fill="auto"/>
        <w:tabs>
          <w:tab w:val="left" w:pos="358"/>
        </w:tabs>
        <w:spacing w:before="0" w:line="360" w:lineRule="auto"/>
        <w:ind w:left="400" w:hanging="400"/>
        <w:jc w:val="both"/>
      </w:pPr>
      <w:r>
        <w:t>Wykonawca dostarczy przedmiot umowy własnym transportem, na własny koszt i ryzyko. Dostawa obejmuje także rozładunek, wniesienie do pomieszczeń, montaż i właściwe ustawienie (wypoziomowanie) zgodnie ze wskazaniami Zamawiającego oraz wywóz opakowań po dostarczonych meblach.</w:t>
      </w:r>
    </w:p>
    <w:p w14:paraId="4349DCF0" w14:textId="77777777" w:rsidR="006003B5" w:rsidRDefault="00E64842" w:rsidP="008B3B4C">
      <w:pPr>
        <w:pStyle w:val="Teksttreci20"/>
        <w:numPr>
          <w:ilvl w:val="0"/>
          <w:numId w:val="4"/>
        </w:numPr>
        <w:shd w:val="clear" w:color="auto" w:fill="auto"/>
        <w:tabs>
          <w:tab w:val="left" w:pos="358"/>
        </w:tabs>
        <w:spacing w:before="0" w:line="360" w:lineRule="auto"/>
        <w:ind w:left="400" w:hanging="400"/>
        <w:jc w:val="both"/>
      </w:pPr>
      <w:r>
        <w:t>Wykonawca ponosi pełną odpowiedzialność za szkody powstałe na terenie wyposażanego obiektu, wynikające z działań i zaniechań jego własnych lub osób wyznaczonych przez niego do realizacji dostaw i montażu.</w:t>
      </w:r>
    </w:p>
    <w:p w14:paraId="03ADBD2E" w14:textId="77777777" w:rsidR="006003B5" w:rsidRDefault="00E64842" w:rsidP="008B3B4C">
      <w:pPr>
        <w:pStyle w:val="Teksttreci20"/>
        <w:numPr>
          <w:ilvl w:val="0"/>
          <w:numId w:val="4"/>
        </w:numPr>
        <w:shd w:val="clear" w:color="auto" w:fill="auto"/>
        <w:tabs>
          <w:tab w:val="left" w:pos="380"/>
        </w:tabs>
        <w:spacing w:before="0" w:line="360" w:lineRule="auto"/>
        <w:ind w:left="400" w:hanging="400"/>
        <w:jc w:val="both"/>
      </w:pPr>
      <w:r>
        <w:t>Dokumentem potwierdzającym przyjęcie przez Zamawiającego wykonania dostaw i montażu będzie Protokół Odbioru, o którym mowa w § 4 ust. 4.</w:t>
      </w:r>
    </w:p>
    <w:p w14:paraId="3B3F46F5" w14:textId="5A8D0234" w:rsidR="006003B5" w:rsidRDefault="00E64842" w:rsidP="008B3B4C">
      <w:pPr>
        <w:pStyle w:val="Teksttreci40"/>
        <w:shd w:val="clear" w:color="auto" w:fill="auto"/>
        <w:spacing w:after="0" w:line="360" w:lineRule="auto"/>
        <w:ind w:left="40" w:firstLine="0"/>
      </w:pPr>
      <w:r>
        <w:lastRenderedPageBreak/>
        <w:t>§ 4 Warunki odbioru, reklamacji i gwarancji</w:t>
      </w:r>
    </w:p>
    <w:p w14:paraId="0591F628" w14:textId="77777777" w:rsidR="006003B5" w:rsidRDefault="00E64842" w:rsidP="008B3B4C">
      <w:pPr>
        <w:pStyle w:val="Teksttreci20"/>
        <w:numPr>
          <w:ilvl w:val="0"/>
          <w:numId w:val="5"/>
        </w:numPr>
        <w:shd w:val="clear" w:color="auto" w:fill="auto"/>
        <w:tabs>
          <w:tab w:val="left" w:pos="358"/>
        </w:tabs>
        <w:spacing w:before="0" w:line="360" w:lineRule="auto"/>
        <w:ind w:left="400" w:hanging="400"/>
        <w:jc w:val="both"/>
      </w:pPr>
      <w:r>
        <w:t>Odbiór ilościowo - jakościowy dostarczonego i zmontowanego asortymentu nastąpi w terminie do 3 dni roboczych od daty zakończenia montażu.</w:t>
      </w:r>
    </w:p>
    <w:p w14:paraId="4B9D0524" w14:textId="77777777" w:rsidR="006003B5" w:rsidRDefault="00E64842" w:rsidP="008B3B4C">
      <w:pPr>
        <w:pStyle w:val="Teksttreci20"/>
        <w:numPr>
          <w:ilvl w:val="0"/>
          <w:numId w:val="5"/>
        </w:numPr>
        <w:shd w:val="clear" w:color="auto" w:fill="auto"/>
        <w:tabs>
          <w:tab w:val="left" w:pos="358"/>
        </w:tabs>
        <w:spacing w:before="0" w:line="360" w:lineRule="auto"/>
        <w:ind w:left="400" w:hanging="400"/>
        <w:jc w:val="both"/>
      </w:pPr>
      <w:r>
        <w:t>W przypadku stwierdzenia braków ilościowych lub wad jakościowych dostarczonego asortymentu, Zamawiający pisemnie lub mailowo poinformuje Wykonawcę o konieczności ich uzupełnienia i/lub wymiany na wolny od wad.</w:t>
      </w:r>
    </w:p>
    <w:p w14:paraId="61DB2126" w14:textId="68885782" w:rsidR="006003B5" w:rsidRDefault="00E64842" w:rsidP="008B3B4C">
      <w:pPr>
        <w:pStyle w:val="Teksttreci20"/>
        <w:numPr>
          <w:ilvl w:val="0"/>
          <w:numId w:val="5"/>
        </w:numPr>
        <w:shd w:val="clear" w:color="auto" w:fill="auto"/>
        <w:tabs>
          <w:tab w:val="left" w:pos="358"/>
        </w:tabs>
        <w:spacing w:before="0" w:line="360" w:lineRule="auto"/>
        <w:ind w:left="400" w:hanging="400"/>
        <w:jc w:val="both"/>
      </w:pPr>
      <w:r>
        <w:t>Wykonawca, w ciągu 5 dni roboczych od chwili powiadomienia przez Zamawiającego, dokona uzupełnienia brakującego lub/i wymiany wadliwego asortymentu na wolny od wad, dostarczając go i dokonując montażu na swój koszt.</w:t>
      </w:r>
    </w:p>
    <w:p w14:paraId="2E939E4D" w14:textId="77777777" w:rsidR="006003B5" w:rsidRDefault="00E64842" w:rsidP="008B3B4C">
      <w:pPr>
        <w:pStyle w:val="Teksttreci20"/>
        <w:numPr>
          <w:ilvl w:val="0"/>
          <w:numId w:val="5"/>
        </w:numPr>
        <w:shd w:val="clear" w:color="auto" w:fill="auto"/>
        <w:tabs>
          <w:tab w:val="left" w:pos="358"/>
        </w:tabs>
        <w:spacing w:before="0" w:line="360" w:lineRule="auto"/>
        <w:ind w:left="400" w:hanging="400"/>
        <w:jc w:val="both"/>
      </w:pPr>
      <w:r>
        <w:t>Zakończenie odbioru ilościowo-jakościowego potwierdzone zostanie Protokołem odbioru podpisanym przez osobę upoważnioną przez Zamawiającego. Datę podpisania protokołu odbioru ilościowo - jakościowego z wynikiem pozytywnym uważa się za datę sprzedaży.</w:t>
      </w:r>
    </w:p>
    <w:p w14:paraId="702CAE3C" w14:textId="77777777" w:rsidR="006003B5" w:rsidRDefault="00E64842" w:rsidP="008B3B4C">
      <w:pPr>
        <w:pStyle w:val="Teksttreci20"/>
        <w:numPr>
          <w:ilvl w:val="0"/>
          <w:numId w:val="5"/>
        </w:numPr>
        <w:shd w:val="clear" w:color="auto" w:fill="auto"/>
        <w:tabs>
          <w:tab w:val="left" w:pos="358"/>
          <w:tab w:val="left" w:leader="dot" w:pos="4200"/>
        </w:tabs>
        <w:spacing w:before="0" w:line="360" w:lineRule="auto"/>
        <w:ind w:left="400" w:hanging="400"/>
        <w:jc w:val="both"/>
      </w:pPr>
      <w:r>
        <w:t xml:space="preserve">Dostarczone meble objęte są </w:t>
      </w:r>
      <w:r>
        <w:tab/>
        <w:t>- miesięcznym okresem gwarancji liczonym od daty</w:t>
      </w:r>
    </w:p>
    <w:p w14:paraId="7D2531D3" w14:textId="77777777" w:rsidR="006003B5" w:rsidRDefault="00E64842" w:rsidP="008B3B4C">
      <w:pPr>
        <w:pStyle w:val="Teksttreci20"/>
        <w:shd w:val="clear" w:color="auto" w:fill="auto"/>
        <w:spacing w:before="0" w:line="360" w:lineRule="auto"/>
        <w:ind w:left="400" w:firstLine="0"/>
        <w:jc w:val="both"/>
      </w:pPr>
      <w:r>
        <w:t>podpisania Protokołu odbioru ilościowo - jakościowego. Wady ukryte oraz wszystkie wady, które wystąpią w okresie gwarancji, Zamawiający zgłosi Wykonawcy pisemnie lub mailowo, w ciągu 5 dni roboczych od dnia ich ujawnienia. Wykonawca zobowiązuje się do ich usunięcia lub wymiany asortymentu na wolny od wad w terminie do 10 dni roboczych od dnia otrzymania zgłoszenia. Termin musi być wcześniej uzgodniony z Zamawiającym. Usunięcie wad lub wymiana uszkodzonego asortymentu musi się odbywać bez zakłóceń pracy Biblioteki.</w:t>
      </w:r>
    </w:p>
    <w:p w14:paraId="16F55993" w14:textId="77777777" w:rsidR="006003B5" w:rsidRDefault="00E64842" w:rsidP="008B3B4C">
      <w:pPr>
        <w:pStyle w:val="Teksttreci20"/>
        <w:numPr>
          <w:ilvl w:val="0"/>
          <w:numId w:val="5"/>
        </w:numPr>
        <w:shd w:val="clear" w:color="auto" w:fill="auto"/>
        <w:tabs>
          <w:tab w:val="left" w:pos="358"/>
        </w:tabs>
        <w:spacing w:before="0" w:line="360" w:lineRule="auto"/>
        <w:ind w:left="400" w:hanging="400"/>
        <w:jc w:val="both"/>
      </w:pPr>
      <w:r>
        <w:t>Naprawy i usunięcia usterek mogą odbywać się w pomieszczeniach Biblioteki, za uprzednią zgodą Zamawiającego. Jeżeli naprawa będzie musiała nastąpić poza Biblioteka, Wykonawca zobowiązany jest zorganizować transport, załadunek i rozładunek oraz ponieść koszty z tym związane.</w:t>
      </w:r>
    </w:p>
    <w:p w14:paraId="5D7A21DC" w14:textId="77777777" w:rsidR="006003B5" w:rsidRDefault="00E64842" w:rsidP="008B3B4C">
      <w:pPr>
        <w:pStyle w:val="Teksttreci20"/>
        <w:numPr>
          <w:ilvl w:val="0"/>
          <w:numId w:val="5"/>
        </w:numPr>
        <w:shd w:val="clear" w:color="auto" w:fill="auto"/>
        <w:tabs>
          <w:tab w:val="left" w:pos="358"/>
        </w:tabs>
        <w:spacing w:before="0" w:line="360" w:lineRule="auto"/>
        <w:ind w:left="400" w:hanging="400"/>
        <w:jc w:val="both"/>
      </w:pPr>
      <w:r>
        <w:t>W przypadku, gdy Wykonawca nie przystąpi do usunięcia wad lub nie usunie ich w wyznaczonym terminie, Zamawiający uprawniony jest do zlecenia ich usunięcia innemu podmiotowi, na koszt i ryzyko Wykonawcy niezależnie od obciążenia Wykonawcy karami umownymi.</w:t>
      </w:r>
    </w:p>
    <w:p w14:paraId="3171DD60" w14:textId="77777777" w:rsidR="006003B5" w:rsidRDefault="00E64842" w:rsidP="008B3B4C">
      <w:pPr>
        <w:pStyle w:val="Teksttreci40"/>
        <w:shd w:val="clear" w:color="auto" w:fill="auto"/>
        <w:spacing w:after="0" w:line="360" w:lineRule="auto"/>
        <w:ind w:left="40" w:firstLine="0"/>
      </w:pPr>
      <w:r>
        <w:t>§ 5 Warunki płatności</w:t>
      </w:r>
    </w:p>
    <w:p w14:paraId="7846674A" w14:textId="4BD3AD84" w:rsidR="006003B5" w:rsidRDefault="00E64842" w:rsidP="008B3B4C">
      <w:pPr>
        <w:pStyle w:val="Teksttreci20"/>
        <w:numPr>
          <w:ilvl w:val="0"/>
          <w:numId w:val="6"/>
        </w:numPr>
        <w:shd w:val="clear" w:color="auto" w:fill="auto"/>
        <w:tabs>
          <w:tab w:val="left" w:pos="358"/>
        </w:tabs>
        <w:spacing w:before="0" w:line="360" w:lineRule="auto"/>
        <w:ind w:left="400" w:hanging="400"/>
        <w:jc w:val="both"/>
      </w:pPr>
      <w:r>
        <w:t>Wykonawca zobowiązuje się do wystawiania faktur z terminem płatności określonym na 30 dni od daty jej wystawienia. Wykonawca zobowiązany jest do doręczenia faktury na co najmniej</w:t>
      </w:r>
      <w:r w:rsidR="007A7B4A">
        <w:br/>
      </w:r>
      <w:r>
        <w:t>7 dni przed określonym terminem płatności. W razie niezachowania tego terminu, termin płatności wskazany w fakturze VAT zostanie automatycznie przedłużony o czas opóźnienia.</w:t>
      </w:r>
    </w:p>
    <w:p w14:paraId="3FF583A9" w14:textId="77777777" w:rsidR="006003B5" w:rsidRDefault="00E64842" w:rsidP="008B3B4C">
      <w:pPr>
        <w:pStyle w:val="Teksttreci20"/>
        <w:numPr>
          <w:ilvl w:val="0"/>
          <w:numId w:val="6"/>
        </w:numPr>
        <w:shd w:val="clear" w:color="auto" w:fill="auto"/>
        <w:tabs>
          <w:tab w:val="left" w:pos="358"/>
        </w:tabs>
        <w:spacing w:before="0" w:line="360" w:lineRule="auto"/>
        <w:ind w:left="400" w:hanging="400"/>
        <w:jc w:val="both"/>
      </w:pPr>
      <w:r>
        <w:t>Należności zostaną zapłacone przelewem na konto Wykonawcy wskazane na fakturze VAT oraz we wskazanym na fakturze terminie, z zastrzeżeniem dochowania przez Wykonawcę obowiązku, o którym mowa w ust. 1.</w:t>
      </w:r>
    </w:p>
    <w:p w14:paraId="48C8B4F3" w14:textId="77777777" w:rsidR="006003B5" w:rsidRDefault="00E64842" w:rsidP="008B3B4C">
      <w:pPr>
        <w:pStyle w:val="Teksttreci20"/>
        <w:numPr>
          <w:ilvl w:val="0"/>
          <w:numId w:val="6"/>
        </w:numPr>
        <w:shd w:val="clear" w:color="auto" w:fill="auto"/>
        <w:tabs>
          <w:tab w:val="left" w:pos="358"/>
        </w:tabs>
        <w:spacing w:before="0" w:line="360" w:lineRule="auto"/>
        <w:ind w:left="400" w:hanging="400"/>
        <w:jc w:val="both"/>
      </w:pPr>
      <w:r>
        <w:t>Za dzień zapłaty wynagrodzenia uważa się datę obciążenia rachunku bankowego Zamawiającego.</w:t>
      </w:r>
    </w:p>
    <w:p w14:paraId="56D29DDA" w14:textId="77777777" w:rsidR="006003B5" w:rsidRDefault="00E64842" w:rsidP="008B3B4C">
      <w:pPr>
        <w:pStyle w:val="Teksttreci20"/>
        <w:numPr>
          <w:ilvl w:val="0"/>
          <w:numId w:val="6"/>
        </w:numPr>
        <w:shd w:val="clear" w:color="auto" w:fill="auto"/>
        <w:tabs>
          <w:tab w:val="left" w:pos="358"/>
        </w:tabs>
        <w:spacing w:before="0" w:line="360" w:lineRule="auto"/>
        <w:ind w:left="400" w:hanging="400"/>
        <w:jc w:val="both"/>
      </w:pPr>
      <w:r>
        <w:lastRenderedPageBreak/>
        <w:t>Podstawą do wystawienia przez Wykonawcę faktury VAT będzie protokół odbioru ilościowo - jakościowego podpisany przez obie strony umowy bez zastrzeżeń.</w:t>
      </w:r>
    </w:p>
    <w:p w14:paraId="68FE8A49" w14:textId="77777777" w:rsidR="006003B5" w:rsidRDefault="00E64842" w:rsidP="008B3B4C">
      <w:pPr>
        <w:pStyle w:val="Teksttreci20"/>
        <w:numPr>
          <w:ilvl w:val="0"/>
          <w:numId w:val="6"/>
        </w:numPr>
        <w:shd w:val="clear" w:color="auto" w:fill="auto"/>
        <w:tabs>
          <w:tab w:val="left" w:pos="358"/>
        </w:tabs>
        <w:spacing w:before="0" w:line="360" w:lineRule="auto"/>
        <w:ind w:left="400" w:hanging="400"/>
        <w:jc w:val="both"/>
      </w:pPr>
      <w:r>
        <w:t>Zamawiający jest obowiązany do odbierania od wykonawcy ustrukturyzowanych faktur elektronicznych przesłanych za pośrednictwem platformy, o której mowa w ustawie z dnia 9 listopada 2018 r. o elektronicznym fakturowaniu w zamówieniach publicznych, koncesjach na roboty budowlane lub usługi oraz partnerstwie publiczno-prywatnym.</w:t>
      </w:r>
    </w:p>
    <w:p w14:paraId="080C0769" w14:textId="77777777" w:rsidR="006003B5" w:rsidRDefault="00E64842" w:rsidP="008B3B4C">
      <w:pPr>
        <w:pStyle w:val="Teksttreci20"/>
        <w:numPr>
          <w:ilvl w:val="0"/>
          <w:numId w:val="6"/>
        </w:numPr>
        <w:shd w:val="clear" w:color="auto" w:fill="auto"/>
        <w:tabs>
          <w:tab w:val="left" w:pos="358"/>
        </w:tabs>
        <w:spacing w:before="0" w:line="360" w:lineRule="auto"/>
        <w:ind w:left="400" w:hanging="400"/>
        <w:jc w:val="both"/>
      </w:pPr>
      <w:r>
        <w:t>Wykonawca nie jest obowiązany do wysyłania ustrukturyzowanych faktur elektronicznych do zamawiającego za pośrednictwem platformy, o której mowa w ust. 5.</w:t>
      </w:r>
    </w:p>
    <w:p w14:paraId="50850868" w14:textId="77777777" w:rsidR="006003B5" w:rsidRDefault="00E64842" w:rsidP="008B3B4C">
      <w:pPr>
        <w:pStyle w:val="Teksttreci20"/>
        <w:numPr>
          <w:ilvl w:val="0"/>
          <w:numId w:val="6"/>
        </w:numPr>
        <w:shd w:val="clear" w:color="auto" w:fill="auto"/>
        <w:tabs>
          <w:tab w:val="left" w:pos="358"/>
        </w:tabs>
        <w:spacing w:before="0" w:line="360" w:lineRule="auto"/>
        <w:ind w:left="400" w:hanging="400"/>
        <w:jc w:val="both"/>
      </w:pPr>
      <w:r>
        <w:t>Zamawiający nie będzie prowadził z Wykonawcą rozliczeń w walutach obcych.</w:t>
      </w:r>
    </w:p>
    <w:p w14:paraId="1AA05FA4" w14:textId="77777777" w:rsidR="006003B5" w:rsidRDefault="00E64842" w:rsidP="008B3B4C">
      <w:pPr>
        <w:pStyle w:val="Teksttreci20"/>
        <w:numPr>
          <w:ilvl w:val="0"/>
          <w:numId w:val="6"/>
        </w:numPr>
        <w:shd w:val="clear" w:color="auto" w:fill="auto"/>
        <w:tabs>
          <w:tab w:val="left" w:pos="358"/>
        </w:tabs>
        <w:spacing w:before="0" w:line="360" w:lineRule="auto"/>
        <w:ind w:left="400" w:hanging="400"/>
        <w:jc w:val="both"/>
      </w:pPr>
      <w: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1581D299" w14:textId="77777777" w:rsidR="006003B5" w:rsidRDefault="00E64842" w:rsidP="008B3B4C">
      <w:pPr>
        <w:pStyle w:val="Teksttreci20"/>
        <w:numPr>
          <w:ilvl w:val="0"/>
          <w:numId w:val="6"/>
        </w:numPr>
        <w:shd w:val="clear" w:color="auto" w:fill="auto"/>
        <w:tabs>
          <w:tab w:val="left" w:pos="358"/>
        </w:tabs>
        <w:spacing w:before="0" w:line="360" w:lineRule="auto"/>
        <w:ind w:left="400" w:hanging="400"/>
        <w:jc w:val="both"/>
      </w:pPr>
      <w:r>
        <w:t>Cesja, przelew lub czynność wywołująca podobne skutki, dokonane bez pisemnej zgody Zamawiającego, są względem Zamawiającego bezskuteczne.</w:t>
      </w:r>
    </w:p>
    <w:p w14:paraId="3078FE04" w14:textId="77777777" w:rsidR="006003B5" w:rsidRDefault="00E64842" w:rsidP="008B3B4C">
      <w:pPr>
        <w:pStyle w:val="Teksttreci40"/>
        <w:shd w:val="clear" w:color="auto" w:fill="auto"/>
        <w:spacing w:after="0" w:line="360" w:lineRule="auto"/>
        <w:ind w:left="40" w:firstLine="0"/>
      </w:pPr>
      <w:r>
        <w:t>§ 6 Kary umowne</w:t>
      </w:r>
    </w:p>
    <w:p w14:paraId="2CB5AF67" w14:textId="77777777" w:rsidR="006003B5" w:rsidRDefault="00E64842" w:rsidP="008B3B4C">
      <w:pPr>
        <w:pStyle w:val="Teksttreci20"/>
        <w:numPr>
          <w:ilvl w:val="0"/>
          <w:numId w:val="7"/>
        </w:numPr>
        <w:shd w:val="clear" w:color="auto" w:fill="auto"/>
        <w:tabs>
          <w:tab w:val="left" w:pos="358"/>
        </w:tabs>
        <w:spacing w:before="0" w:line="360" w:lineRule="auto"/>
        <w:ind w:left="400" w:hanging="400"/>
        <w:jc w:val="both"/>
      </w:pPr>
      <w:r>
        <w:t>W przypadku opóźnienia Wykonawcy w realizacji umowy zapłaci on karę umowną w wysokości 0,1% wartości brutto umowy, naliczaną począwszy od 1-go dnia roboczego opóźnienia za każdy dzień roboczy opóźnienia, a począwszy od 8-go dnia w wysokości 0,2% wartości brutto za każdy dzień roboczy opóźnienia.</w:t>
      </w:r>
    </w:p>
    <w:p w14:paraId="5116D4FD" w14:textId="77777777" w:rsidR="006003B5" w:rsidRDefault="00E64842" w:rsidP="008B3B4C">
      <w:pPr>
        <w:pStyle w:val="Teksttreci20"/>
        <w:numPr>
          <w:ilvl w:val="0"/>
          <w:numId w:val="7"/>
        </w:numPr>
        <w:shd w:val="clear" w:color="auto" w:fill="auto"/>
        <w:tabs>
          <w:tab w:val="left" w:pos="360"/>
        </w:tabs>
        <w:spacing w:before="0" w:line="360" w:lineRule="auto"/>
        <w:ind w:left="400" w:hanging="400"/>
        <w:jc w:val="both"/>
      </w:pPr>
      <w:r>
        <w:t>Jeżeli opóźnienie w wykonaniu dostawy wraz z montażem przekroczy 15 dni roboczych Zamawiający może odstąpić od umowy bez wyznaczenia Wykonawcy dodatkowego terminu jej realizacji i zażądać kary umownej w wysokości, o której mowa w ust. 4 pkt. 1.</w:t>
      </w:r>
    </w:p>
    <w:p w14:paraId="73F5CE31" w14:textId="77777777" w:rsidR="006003B5" w:rsidRDefault="00E64842" w:rsidP="008B3B4C">
      <w:pPr>
        <w:pStyle w:val="Teksttreci20"/>
        <w:numPr>
          <w:ilvl w:val="0"/>
          <w:numId w:val="7"/>
        </w:numPr>
        <w:shd w:val="clear" w:color="auto" w:fill="auto"/>
        <w:tabs>
          <w:tab w:val="left" w:pos="360"/>
        </w:tabs>
        <w:spacing w:before="0" w:line="360" w:lineRule="auto"/>
        <w:ind w:left="400" w:hanging="400"/>
        <w:jc w:val="both"/>
      </w:pPr>
      <w:r>
        <w:t>W przypadku opóźnienia w usunięciu wad ukrytych oraz wad, które wystąpią w okresie gwarancji lub opóźnienia w wymianie wadliwego asortymentu na wolny od wad, Wykonawca zapłaci karę umowną w wysokości 10% wartości brutto wadliwego asortymentu za każdy dzień opóźnienia liczonego od następnego dnia po upływie 10 dni roboczych od dnia otrzymania zgłoszenia, o którym mowa w § 4 ust. 5, do dnia usunięcia wad lub wymiany asortymentu na wolny od wad.</w:t>
      </w:r>
    </w:p>
    <w:p w14:paraId="37F4174D" w14:textId="77777777" w:rsidR="006003B5" w:rsidRDefault="00E64842" w:rsidP="008B3B4C">
      <w:pPr>
        <w:pStyle w:val="Teksttreci20"/>
        <w:numPr>
          <w:ilvl w:val="0"/>
          <w:numId w:val="7"/>
        </w:numPr>
        <w:shd w:val="clear" w:color="auto" w:fill="auto"/>
        <w:tabs>
          <w:tab w:val="left" w:pos="360"/>
        </w:tabs>
        <w:spacing w:before="0" w:line="360" w:lineRule="auto"/>
        <w:ind w:left="400" w:hanging="400"/>
        <w:jc w:val="both"/>
      </w:pPr>
      <w:r>
        <w:t>Dodatkowo Wykonawca zapłaci Zamawiającemu kary umowne w okolicznościach i wysokościach ustalonych poniżej:</w:t>
      </w:r>
    </w:p>
    <w:p w14:paraId="2A2EB539" w14:textId="77777777" w:rsidR="006003B5" w:rsidRDefault="00E64842" w:rsidP="008B3B4C">
      <w:pPr>
        <w:pStyle w:val="Teksttreci20"/>
        <w:numPr>
          <w:ilvl w:val="0"/>
          <w:numId w:val="8"/>
        </w:numPr>
        <w:shd w:val="clear" w:color="auto" w:fill="auto"/>
        <w:tabs>
          <w:tab w:val="left" w:pos="748"/>
        </w:tabs>
        <w:spacing w:before="0" w:line="360" w:lineRule="auto"/>
        <w:ind w:left="740" w:hanging="340"/>
        <w:jc w:val="both"/>
      </w:pPr>
      <w:r>
        <w:t>w przypadku odstąpienia od umowy przez Zamawiającego z przyczyn leżących po stronie Wykonawcy w wysokości 5% wartości brutto umowy,</w:t>
      </w:r>
    </w:p>
    <w:p w14:paraId="5CEB13C9" w14:textId="28AC7C0C" w:rsidR="006003B5" w:rsidRDefault="00E64842" w:rsidP="008B3B4C">
      <w:pPr>
        <w:pStyle w:val="Teksttreci20"/>
        <w:numPr>
          <w:ilvl w:val="0"/>
          <w:numId w:val="8"/>
        </w:numPr>
        <w:shd w:val="clear" w:color="auto" w:fill="auto"/>
        <w:tabs>
          <w:tab w:val="left" w:pos="748"/>
        </w:tabs>
        <w:spacing w:before="0" w:line="360" w:lineRule="auto"/>
        <w:ind w:left="740" w:hanging="340"/>
        <w:jc w:val="both"/>
      </w:pPr>
      <w:r>
        <w:t>w przypadku odstąpienia od umowy przez Wykonawcę z przyczyn leżących po jego stronie w wysokości 5% wartości brutto umowy.</w:t>
      </w:r>
    </w:p>
    <w:p w14:paraId="4162FC2F" w14:textId="6F0A9952" w:rsidR="006003B5" w:rsidRDefault="00E64842" w:rsidP="008B3B4C">
      <w:pPr>
        <w:pStyle w:val="Teksttreci20"/>
        <w:numPr>
          <w:ilvl w:val="0"/>
          <w:numId w:val="7"/>
        </w:numPr>
        <w:shd w:val="clear" w:color="auto" w:fill="auto"/>
        <w:tabs>
          <w:tab w:val="left" w:pos="360"/>
        </w:tabs>
        <w:spacing w:before="0" w:line="360" w:lineRule="auto"/>
        <w:ind w:left="400" w:hanging="400"/>
        <w:jc w:val="both"/>
      </w:pPr>
      <w:r>
        <w:t xml:space="preserve">Niezależnie od kar umownych, Zamawiający zastrzega sobie prawo do dochodzenia od </w:t>
      </w:r>
      <w:r>
        <w:lastRenderedPageBreak/>
        <w:t>Wykonawcy odszkodowania na zasadach ogólnych, jeżeli wartość szkody przekroczy wartość kar umownych.</w:t>
      </w:r>
    </w:p>
    <w:p w14:paraId="0D715BB6" w14:textId="77777777" w:rsidR="006003B5" w:rsidRDefault="00E64842" w:rsidP="008B3B4C">
      <w:pPr>
        <w:pStyle w:val="Teksttreci20"/>
        <w:numPr>
          <w:ilvl w:val="0"/>
          <w:numId w:val="7"/>
        </w:numPr>
        <w:shd w:val="clear" w:color="auto" w:fill="auto"/>
        <w:tabs>
          <w:tab w:val="left" w:pos="360"/>
        </w:tabs>
        <w:spacing w:before="0" w:line="360" w:lineRule="auto"/>
        <w:ind w:left="400" w:hanging="400"/>
        <w:jc w:val="both"/>
      </w:pPr>
      <w:r>
        <w:t>Zamawiający zastrzega sobie prawo do potrącenia kar umownych z wynagrodzenia należnego Wykonawcy lub z zabezpieczenia należytego wykonania umowy.</w:t>
      </w:r>
    </w:p>
    <w:p w14:paraId="50D81747" w14:textId="77777777" w:rsidR="006003B5" w:rsidRDefault="00E64842" w:rsidP="008B3B4C">
      <w:pPr>
        <w:pStyle w:val="Teksttreci20"/>
        <w:numPr>
          <w:ilvl w:val="0"/>
          <w:numId w:val="7"/>
        </w:numPr>
        <w:shd w:val="clear" w:color="auto" w:fill="auto"/>
        <w:tabs>
          <w:tab w:val="left" w:pos="360"/>
        </w:tabs>
        <w:spacing w:before="0" w:line="360" w:lineRule="auto"/>
        <w:ind w:left="400" w:hanging="400"/>
        <w:jc w:val="both"/>
      </w:pPr>
      <w:r>
        <w:t>Ustanowione w ust. 1 i ust. 3 kary umowne oraz ich uregulowanie nie zwalnia Wykonawcy z wykonania zobowiązań wynikających z umowy.</w:t>
      </w:r>
    </w:p>
    <w:p w14:paraId="0D01E78C" w14:textId="77777777" w:rsidR="006003B5" w:rsidRDefault="00E64842" w:rsidP="008B3B4C">
      <w:pPr>
        <w:pStyle w:val="Teksttreci40"/>
        <w:shd w:val="clear" w:color="auto" w:fill="auto"/>
        <w:spacing w:after="0" w:line="360" w:lineRule="auto"/>
        <w:ind w:left="20" w:firstLine="0"/>
      </w:pPr>
      <w:r>
        <w:t>§ 7 Zabezpieczenie należytego wykonania umowy</w:t>
      </w:r>
    </w:p>
    <w:p w14:paraId="1D1C96CA" w14:textId="77777777" w:rsidR="006003B5" w:rsidRDefault="00E64842" w:rsidP="008B3B4C">
      <w:pPr>
        <w:pStyle w:val="Teksttreci20"/>
        <w:numPr>
          <w:ilvl w:val="0"/>
          <w:numId w:val="9"/>
        </w:numPr>
        <w:shd w:val="clear" w:color="auto" w:fill="auto"/>
        <w:tabs>
          <w:tab w:val="left" w:pos="360"/>
        </w:tabs>
        <w:spacing w:before="0" w:line="360" w:lineRule="auto"/>
        <w:ind w:left="400" w:hanging="400"/>
        <w:jc w:val="both"/>
      </w:pPr>
      <w:r>
        <w:t>Ustala się zabezpieczenie należytego wykonania przedmiotu umowy w wysokości 5% kwoty, o</w:t>
      </w:r>
    </w:p>
    <w:p w14:paraId="6CD18E4F" w14:textId="3DAA390E" w:rsidR="006003B5" w:rsidRDefault="00E64842" w:rsidP="008B3B4C">
      <w:pPr>
        <w:pStyle w:val="Teksttreci20"/>
        <w:shd w:val="clear" w:color="auto" w:fill="auto"/>
        <w:tabs>
          <w:tab w:val="left" w:leader="dot" w:pos="2022"/>
          <w:tab w:val="left" w:leader="dot" w:pos="4586"/>
        </w:tabs>
        <w:spacing w:before="0" w:line="360" w:lineRule="auto"/>
        <w:ind w:left="400" w:firstLine="0"/>
        <w:jc w:val="both"/>
      </w:pPr>
      <w:r>
        <w:t xml:space="preserve">której mowa w § 2 ust. 1 umowy w zaokrągleniu w dół do pełnych złotych, tj. w wysokości </w:t>
      </w:r>
      <w:r>
        <w:tab/>
      </w:r>
      <w:r w:rsidR="008C59FE">
        <w:t>……….</w:t>
      </w:r>
      <w:r>
        <w:t>zł (słownie złotych:</w:t>
      </w:r>
      <w:r>
        <w:tab/>
      </w:r>
      <w:r w:rsidR="008C59FE">
        <w:t>………………………………..</w:t>
      </w:r>
      <w:r>
        <w:t>).</w:t>
      </w:r>
    </w:p>
    <w:p w14:paraId="3E4D5F1D" w14:textId="77777777" w:rsidR="006003B5" w:rsidRDefault="00E64842" w:rsidP="008B3B4C">
      <w:pPr>
        <w:pStyle w:val="Teksttreci20"/>
        <w:numPr>
          <w:ilvl w:val="0"/>
          <w:numId w:val="9"/>
        </w:numPr>
        <w:shd w:val="clear" w:color="auto" w:fill="auto"/>
        <w:tabs>
          <w:tab w:val="left" w:pos="360"/>
        </w:tabs>
        <w:spacing w:before="0" w:line="360" w:lineRule="auto"/>
        <w:ind w:left="400" w:hanging="400"/>
        <w:jc w:val="both"/>
      </w:pPr>
      <w:r>
        <w:t>Beneficjentem Zabezpieczenia należytego wykonania Umowy jest Zamawiający.</w:t>
      </w:r>
    </w:p>
    <w:p w14:paraId="3946C376" w14:textId="77777777" w:rsidR="006003B5" w:rsidRDefault="00E64842" w:rsidP="008B3B4C">
      <w:pPr>
        <w:pStyle w:val="Teksttreci20"/>
        <w:numPr>
          <w:ilvl w:val="0"/>
          <w:numId w:val="9"/>
        </w:numPr>
        <w:shd w:val="clear" w:color="auto" w:fill="auto"/>
        <w:tabs>
          <w:tab w:val="left" w:pos="360"/>
        </w:tabs>
        <w:spacing w:before="0" w:line="360" w:lineRule="auto"/>
        <w:ind w:left="400" w:hanging="400"/>
        <w:jc w:val="both"/>
      </w:pPr>
      <w:r>
        <w:t>Koszty Zabezpieczenia należytego wykonania Umowy ponosi Wykonawca.</w:t>
      </w:r>
    </w:p>
    <w:p w14:paraId="6AC55D3B" w14:textId="77777777" w:rsidR="006003B5" w:rsidRDefault="00E64842" w:rsidP="008B3B4C">
      <w:pPr>
        <w:pStyle w:val="Teksttreci20"/>
        <w:numPr>
          <w:ilvl w:val="0"/>
          <w:numId w:val="9"/>
        </w:numPr>
        <w:shd w:val="clear" w:color="auto" w:fill="auto"/>
        <w:tabs>
          <w:tab w:val="left" w:pos="360"/>
        </w:tabs>
        <w:spacing w:before="0" w:line="360" w:lineRule="auto"/>
        <w:ind w:left="400" w:hanging="400"/>
        <w:jc w:val="both"/>
      </w:pPr>
      <w: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09698B2" w14:textId="77777777" w:rsidR="006003B5" w:rsidRDefault="00E64842" w:rsidP="008B3B4C">
      <w:pPr>
        <w:pStyle w:val="Teksttreci20"/>
        <w:numPr>
          <w:ilvl w:val="0"/>
          <w:numId w:val="9"/>
        </w:numPr>
        <w:shd w:val="clear" w:color="auto" w:fill="auto"/>
        <w:tabs>
          <w:tab w:val="left" w:pos="360"/>
        </w:tabs>
        <w:spacing w:before="0" w:line="360" w:lineRule="auto"/>
        <w:ind w:left="400" w:hanging="400"/>
        <w:jc w:val="both"/>
      </w:pPr>
      <w:r>
        <w:t>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poinformowania gwaranta (poręczyciela) o zmianach umowy bądź jego akceptację tych zmian albo wnieść nowe zabezpieczenie.</w:t>
      </w:r>
    </w:p>
    <w:p w14:paraId="1C6CACAC" w14:textId="77777777" w:rsidR="006003B5" w:rsidRDefault="00E64842" w:rsidP="008B3B4C">
      <w:pPr>
        <w:pStyle w:val="Teksttreci20"/>
        <w:numPr>
          <w:ilvl w:val="0"/>
          <w:numId w:val="9"/>
        </w:numPr>
        <w:shd w:val="clear" w:color="auto" w:fill="auto"/>
        <w:tabs>
          <w:tab w:val="left" w:pos="360"/>
        </w:tabs>
        <w:spacing w:before="0" w:line="360" w:lineRule="auto"/>
        <w:ind w:left="400" w:hanging="400"/>
        <w:jc w:val="both"/>
      </w:pPr>
      <w: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10290B51" w14:textId="77777777" w:rsidR="006003B5" w:rsidRDefault="00E64842" w:rsidP="008B3B4C">
      <w:pPr>
        <w:pStyle w:val="Teksttreci20"/>
        <w:numPr>
          <w:ilvl w:val="0"/>
          <w:numId w:val="9"/>
        </w:numPr>
        <w:shd w:val="clear" w:color="auto" w:fill="auto"/>
        <w:tabs>
          <w:tab w:val="left" w:pos="360"/>
        </w:tabs>
        <w:spacing w:before="0" w:line="360" w:lineRule="auto"/>
        <w:ind w:left="400" w:hanging="400"/>
        <w:jc w:val="both"/>
      </w:pPr>
      <w: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1A3EB2F" w14:textId="77777777" w:rsidR="006003B5" w:rsidRDefault="00E64842" w:rsidP="008B3B4C">
      <w:pPr>
        <w:pStyle w:val="Teksttreci20"/>
        <w:numPr>
          <w:ilvl w:val="0"/>
          <w:numId w:val="9"/>
        </w:numPr>
        <w:shd w:val="clear" w:color="auto" w:fill="auto"/>
        <w:tabs>
          <w:tab w:val="left" w:pos="360"/>
        </w:tabs>
        <w:spacing w:before="0" w:line="360" w:lineRule="auto"/>
        <w:ind w:left="400" w:hanging="400"/>
        <w:jc w:val="both"/>
      </w:pPr>
      <w:r>
        <w:t>Zamawiający zwróci Wykonawcy środki pieniężne otrzymane z tytułu realizacji Zabezpieczenia należytego wykonania umowy po przedstawieniu przez Wykonawcę nowego zabezpieczenia albo w terminie zwrotu danej części Zabezpieczenia.</w:t>
      </w:r>
    </w:p>
    <w:p w14:paraId="58822BDC" w14:textId="77777777" w:rsidR="006003B5" w:rsidRDefault="00E64842" w:rsidP="008B3B4C">
      <w:pPr>
        <w:pStyle w:val="Teksttreci20"/>
        <w:numPr>
          <w:ilvl w:val="0"/>
          <w:numId w:val="9"/>
        </w:numPr>
        <w:shd w:val="clear" w:color="auto" w:fill="auto"/>
        <w:tabs>
          <w:tab w:val="left" w:pos="360"/>
          <w:tab w:val="left" w:leader="dot" w:pos="3907"/>
          <w:tab w:val="left" w:leader="dot" w:pos="7434"/>
        </w:tabs>
        <w:spacing w:before="0" w:line="360" w:lineRule="auto"/>
        <w:ind w:left="400" w:hanging="400"/>
        <w:jc w:val="both"/>
      </w:pPr>
      <w:r>
        <w:t>Kwota w wysokości</w:t>
      </w:r>
      <w:r>
        <w:tab/>
        <w:t>zł (słownie złotych:</w:t>
      </w:r>
      <w:r>
        <w:tab/>
        <w:t>) stanowiąca 70%</w:t>
      </w:r>
    </w:p>
    <w:p w14:paraId="14D98332" w14:textId="77777777" w:rsidR="006003B5" w:rsidRDefault="00E64842" w:rsidP="008B3B4C">
      <w:pPr>
        <w:pStyle w:val="Teksttreci20"/>
        <w:shd w:val="clear" w:color="auto" w:fill="auto"/>
        <w:spacing w:before="0" w:line="360" w:lineRule="auto"/>
        <w:ind w:left="400" w:firstLine="0"/>
        <w:jc w:val="both"/>
      </w:pPr>
      <w:r>
        <w:t xml:space="preserve">zabezpieczenia należytego wykonania umowy, zostanie zwrócona w terminie 30 dni od dnia </w:t>
      </w:r>
      <w:r>
        <w:lastRenderedPageBreak/>
        <w:t>odbioru końcowego, o ile nie będzie podstaw do pokrycia z zabezpieczenia roszczeń Zamawiającego z tytułu niewykonania lub nienależytego wykonania umowy przez Wykonawcę.</w:t>
      </w:r>
    </w:p>
    <w:p w14:paraId="778ADAB2" w14:textId="77777777" w:rsidR="006003B5" w:rsidRDefault="00E64842" w:rsidP="008B3B4C">
      <w:pPr>
        <w:pStyle w:val="Teksttreci20"/>
        <w:numPr>
          <w:ilvl w:val="0"/>
          <w:numId w:val="9"/>
        </w:numPr>
        <w:shd w:val="clear" w:color="auto" w:fill="auto"/>
        <w:tabs>
          <w:tab w:val="left" w:pos="380"/>
        </w:tabs>
        <w:spacing w:before="0" w:line="360" w:lineRule="auto"/>
        <w:ind w:left="400" w:hanging="400"/>
        <w:jc w:val="both"/>
      </w:pPr>
      <w:r>
        <w:t>Kwota pozostawiona na zabezpieczenie roszczeń z tytułu rękojmi za wady fizyczne, wynosząca</w:t>
      </w:r>
    </w:p>
    <w:p w14:paraId="2E4AAD08" w14:textId="77777777" w:rsidR="006160AF" w:rsidRDefault="00E64842" w:rsidP="006160AF">
      <w:pPr>
        <w:pStyle w:val="Teksttreci20"/>
        <w:shd w:val="clear" w:color="auto" w:fill="auto"/>
        <w:tabs>
          <w:tab w:val="left" w:leader="dot" w:pos="7434"/>
        </w:tabs>
        <w:spacing w:before="0" w:line="360" w:lineRule="auto"/>
        <w:ind w:left="740" w:hanging="340"/>
        <w:jc w:val="both"/>
      </w:pPr>
      <w:r>
        <w:t>30% wartości zabezpieczenia należytego wykonania umowy, tj</w:t>
      </w:r>
      <w:r>
        <w:tab/>
        <w:t xml:space="preserve">zł </w:t>
      </w:r>
    </w:p>
    <w:p w14:paraId="3032B248" w14:textId="77777777" w:rsidR="006160AF" w:rsidRDefault="00E64842" w:rsidP="006160AF">
      <w:pPr>
        <w:pStyle w:val="Teksttreci20"/>
        <w:shd w:val="clear" w:color="auto" w:fill="auto"/>
        <w:tabs>
          <w:tab w:val="left" w:leader="dot" w:pos="7434"/>
        </w:tabs>
        <w:spacing w:before="0" w:line="360" w:lineRule="auto"/>
        <w:ind w:left="740" w:hanging="340"/>
        <w:jc w:val="both"/>
      </w:pPr>
      <w:r>
        <w:t>(słownie złotych:</w:t>
      </w:r>
      <w:r>
        <w:tab/>
        <w:t>),</w:t>
      </w:r>
      <w:r w:rsidR="006160AF">
        <w:t xml:space="preserve"> </w:t>
      </w:r>
    </w:p>
    <w:p w14:paraId="42A9A78A" w14:textId="7F6CCB54" w:rsidR="006003B5" w:rsidRDefault="00E64842" w:rsidP="006160AF">
      <w:pPr>
        <w:pStyle w:val="Teksttreci20"/>
        <w:shd w:val="clear" w:color="auto" w:fill="auto"/>
        <w:tabs>
          <w:tab w:val="left" w:leader="dot" w:pos="7434"/>
        </w:tabs>
        <w:spacing w:before="0" w:line="360" w:lineRule="auto"/>
        <w:ind w:left="426" w:hanging="26"/>
        <w:jc w:val="both"/>
      </w:pPr>
      <w:r>
        <w:t>zostanie zwrócona nie później niż w 15 dniu po upływie tego okresu, o ile nie będzie</w:t>
      </w:r>
      <w:r w:rsidR="006160AF">
        <w:t xml:space="preserve"> </w:t>
      </w:r>
      <w:r>
        <w:t>podstaw do pokrycia z zabezpieczenia roszczeń Zamawiającego z tytułu gwarancji i rękojmi za wady wykonanego przedmiotu umowy.</w:t>
      </w:r>
    </w:p>
    <w:p w14:paraId="018D4269" w14:textId="77777777" w:rsidR="006003B5" w:rsidRDefault="00E64842" w:rsidP="008B3B4C">
      <w:pPr>
        <w:pStyle w:val="Teksttreci40"/>
        <w:shd w:val="clear" w:color="auto" w:fill="auto"/>
        <w:spacing w:after="0" w:line="360" w:lineRule="auto"/>
        <w:ind w:left="20" w:firstLine="0"/>
      </w:pPr>
      <w:r>
        <w:t>§ 8 Rozwiązanie umowy</w:t>
      </w:r>
    </w:p>
    <w:p w14:paraId="2339717D" w14:textId="77777777" w:rsidR="006003B5" w:rsidRDefault="00E64842" w:rsidP="008B3B4C">
      <w:pPr>
        <w:pStyle w:val="Teksttreci20"/>
        <w:numPr>
          <w:ilvl w:val="0"/>
          <w:numId w:val="10"/>
        </w:numPr>
        <w:shd w:val="clear" w:color="auto" w:fill="auto"/>
        <w:tabs>
          <w:tab w:val="left" w:pos="360"/>
        </w:tabs>
        <w:spacing w:before="0" w:line="360" w:lineRule="auto"/>
        <w:ind w:left="400" w:hanging="400"/>
        <w:jc w:val="both"/>
      </w:pPr>
      <w:r>
        <w:t>Zamawiającemu, poza przypadkiem określonym w § 6 ust. 2, przysługuje prawo odstąpienia od Umowy:</w:t>
      </w:r>
    </w:p>
    <w:p w14:paraId="6DC39CDA" w14:textId="707FE150" w:rsidR="006003B5" w:rsidRDefault="00E64842" w:rsidP="006160AF">
      <w:pPr>
        <w:pStyle w:val="Teksttreci20"/>
        <w:numPr>
          <w:ilvl w:val="0"/>
          <w:numId w:val="1"/>
        </w:numPr>
        <w:shd w:val="clear" w:color="auto" w:fill="auto"/>
        <w:spacing w:before="0" w:line="360" w:lineRule="auto"/>
        <w:ind w:left="740" w:hanging="340"/>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tym wypadku odstąpienie może nastąpić w terminie 30 dni od powzięcia wiadomości o powyższych okolicznościach,</w:t>
      </w:r>
    </w:p>
    <w:p w14:paraId="046557BD" w14:textId="77777777" w:rsidR="006003B5" w:rsidRDefault="00E64842" w:rsidP="008B3B4C">
      <w:pPr>
        <w:pStyle w:val="Teksttreci20"/>
        <w:numPr>
          <w:ilvl w:val="0"/>
          <w:numId w:val="1"/>
        </w:numPr>
        <w:shd w:val="clear" w:color="auto" w:fill="auto"/>
        <w:tabs>
          <w:tab w:val="left" w:pos="750"/>
        </w:tabs>
        <w:spacing w:before="0" w:line="360" w:lineRule="auto"/>
        <w:ind w:left="740" w:hanging="340"/>
        <w:jc w:val="both"/>
      </w:pPr>
      <w:r>
        <w:t>w przypadku, gdy zostanie wszczęte postępowanie upadłościowe lub postępowanie likwidacyjne w stosunku do Wykonawcy - w terminie 30 dni od powzięcia wiadomości,</w:t>
      </w:r>
    </w:p>
    <w:p w14:paraId="3EE3A52F" w14:textId="77777777" w:rsidR="006003B5" w:rsidRDefault="00E64842" w:rsidP="008B3B4C">
      <w:pPr>
        <w:pStyle w:val="Teksttreci20"/>
        <w:numPr>
          <w:ilvl w:val="0"/>
          <w:numId w:val="1"/>
        </w:numPr>
        <w:shd w:val="clear" w:color="auto" w:fill="auto"/>
        <w:tabs>
          <w:tab w:val="left" w:pos="750"/>
        </w:tabs>
        <w:spacing w:before="0" w:line="360" w:lineRule="auto"/>
        <w:ind w:left="740" w:hanging="340"/>
        <w:jc w:val="both"/>
      </w:pPr>
      <w:r>
        <w:t>w przypadku, gdy zostanie ogłoszona upadłość lub rozwiązanie firmy Wykonawcy - w terminie 30 dni od powzięcia wiadomości,</w:t>
      </w:r>
    </w:p>
    <w:p w14:paraId="3E44C667" w14:textId="77777777" w:rsidR="006003B5" w:rsidRDefault="00E64842" w:rsidP="008B3B4C">
      <w:pPr>
        <w:pStyle w:val="Teksttreci20"/>
        <w:numPr>
          <w:ilvl w:val="0"/>
          <w:numId w:val="1"/>
        </w:numPr>
        <w:shd w:val="clear" w:color="auto" w:fill="auto"/>
        <w:tabs>
          <w:tab w:val="left" w:pos="750"/>
        </w:tabs>
        <w:spacing w:before="0" w:line="360" w:lineRule="auto"/>
        <w:ind w:left="740" w:hanging="340"/>
        <w:jc w:val="both"/>
      </w:pPr>
      <w:r>
        <w:t>w przypadku, gdy zostanie wydany nakaz zajęcia majątku Wykonawcy - w terminie 30 dni od powzięcia wiadomości,</w:t>
      </w:r>
    </w:p>
    <w:p w14:paraId="6F7C3E73" w14:textId="77777777" w:rsidR="006003B5" w:rsidRDefault="00E64842" w:rsidP="008B3B4C">
      <w:pPr>
        <w:pStyle w:val="Teksttreci20"/>
        <w:numPr>
          <w:ilvl w:val="0"/>
          <w:numId w:val="1"/>
        </w:numPr>
        <w:shd w:val="clear" w:color="auto" w:fill="auto"/>
        <w:tabs>
          <w:tab w:val="left" w:pos="750"/>
        </w:tabs>
        <w:spacing w:before="0" w:line="360" w:lineRule="auto"/>
        <w:ind w:left="740" w:hanging="340"/>
        <w:jc w:val="both"/>
      </w:pPr>
      <w:r>
        <w:t>w przypadku, gdy Wykonawca wykonuje dostawy niezgodnie z umową, pomimo pisemnego wezwania Zamawiającego do usunięcia niezgodności, tzn. w wyznaczonym przez Zamawiającego terminie nie zaprzestał wykonywania dostaw lub nie rozpoczął realizacji dostaw zgodnie z umową - w terminie 14 dni od upływu terminu wskazanego w wezwaniu Zamawiającego,</w:t>
      </w:r>
    </w:p>
    <w:p w14:paraId="0C74A43D" w14:textId="77777777" w:rsidR="006003B5" w:rsidRDefault="00E64842" w:rsidP="008B3B4C">
      <w:pPr>
        <w:pStyle w:val="Teksttreci20"/>
        <w:numPr>
          <w:ilvl w:val="0"/>
          <w:numId w:val="1"/>
        </w:numPr>
        <w:shd w:val="clear" w:color="auto" w:fill="auto"/>
        <w:tabs>
          <w:tab w:val="left" w:pos="750"/>
        </w:tabs>
        <w:spacing w:before="0" w:line="360" w:lineRule="auto"/>
        <w:ind w:left="740" w:hanging="340"/>
        <w:jc w:val="both"/>
      </w:pPr>
      <w:r>
        <w:t>w przypadku, gdy Wykonawca wykorzystuje mienie Zamawiającego bez jego zgody lub niezgodnie z przeznaczeniem - w terminie 30 dni od powzięcia wiadomości.</w:t>
      </w:r>
    </w:p>
    <w:p w14:paraId="71CD5F58" w14:textId="77777777" w:rsidR="006003B5" w:rsidRDefault="00E64842" w:rsidP="008B3B4C">
      <w:pPr>
        <w:pStyle w:val="Teksttreci20"/>
        <w:numPr>
          <w:ilvl w:val="0"/>
          <w:numId w:val="10"/>
        </w:numPr>
        <w:shd w:val="clear" w:color="auto" w:fill="auto"/>
        <w:tabs>
          <w:tab w:val="left" w:pos="357"/>
        </w:tabs>
        <w:spacing w:before="0" w:line="360" w:lineRule="auto"/>
        <w:ind w:left="400" w:hanging="400"/>
        <w:jc w:val="both"/>
      </w:pPr>
      <w:r>
        <w:t>W przypadku określonym w ust. 1 Wykonawca może żądać jedynie wynagrodzenia należnego mu z tytułu wykonania części Umowy do czasu odstąpienia.</w:t>
      </w:r>
    </w:p>
    <w:p w14:paraId="6ECFB318" w14:textId="76B6F724" w:rsidR="006003B5" w:rsidRDefault="00E64842" w:rsidP="008B3B4C">
      <w:pPr>
        <w:pStyle w:val="Teksttreci20"/>
        <w:numPr>
          <w:ilvl w:val="0"/>
          <w:numId w:val="10"/>
        </w:numPr>
        <w:shd w:val="clear" w:color="auto" w:fill="auto"/>
        <w:tabs>
          <w:tab w:val="left" w:pos="357"/>
        </w:tabs>
        <w:spacing w:before="0" w:line="360" w:lineRule="auto"/>
        <w:ind w:left="400" w:hanging="400"/>
        <w:jc w:val="both"/>
      </w:pPr>
      <w:r>
        <w:t>Odstąpienie od Umowy powinno nastąpić w formie pisemnej pod rygorem nieważności takiego oświadczenia i powinno zawierać uzasadnienie.</w:t>
      </w:r>
    </w:p>
    <w:p w14:paraId="311690F0" w14:textId="77777777" w:rsidR="006003B5" w:rsidRDefault="00E64842" w:rsidP="008B3B4C">
      <w:pPr>
        <w:pStyle w:val="Teksttreci20"/>
        <w:numPr>
          <w:ilvl w:val="0"/>
          <w:numId w:val="10"/>
        </w:numPr>
        <w:shd w:val="clear" w:color="auto" w:fill="auto"/>
        <w:tabs>
          <w:tab w:val="left" w:pos="357"/>
        </w:tabs>
        <w:spacing w:before="0" w:line="360" w:lineRule="auto"/>
        <w:ind w:left="400" w:hanging="400"/>
        <w:jc w:val="left"/>
      </w:pPr>
      <w:r>
        <w:t>Zamawiający może rozwiązać umowę, jeżeli zachodzi co najmniej jedna z okoliczności, o których mowa w art. 145 a ustawy Pzp.</w:t>
      </w:r>
    </w:p>
    <w:p w14:paraId="49C30C59" w14:textId="77B2EE8E" w:rsidR="006003B5" w:rsidRDefault="003157B8" w:rsidP="008B3B4C">
      <w:pPr>
        <w:pStyle w:val="Teksttreci40"/>
        <w:shd w:val="clear" w:color="auto" w:fill="auto"/>
        <w:spacing w:after="0" w:line="360" w:lineRule="auto"/>
        <w:ind w:left="40" w:firstLine="0"/>
      </w:pPr>
      <w:r>
        <w:lastRenderedPageBreak/>
        <w:br/>
      </w:r>
      <w:r w:rsidR="00E64842">
        <w:t>§ 9 Zmiany Umowy</w:t>
      </w:r>
    </w:p>
    <w:p w14:paraId="5ABD7EE8" w14:textId="77777777" w:rsidR="006003B5" w:rsidRDefault="00E64842" w:rsidP="008B3B4C">
      <w:pPr>
        <w:pStyle w:val="Teksttreci20"/>
        <w:numPr>
          <w:ilvl w:val="0"/>
          <w:numId w:val="11"/>
        </w:numPr>
        <w:shd w:val="clear" w:color="auto" w:fill="auto"/>
        <w:tabs>
          <w:tab w:val="left" w:pos="357"/>
        </w:tabs>
        <w:spacing w:before="0" w:line="360" w:lineRule="auto"/>
        <w:ind w:left="400" w:hanging="400"/>
        <w:jc w:val="both"/>
      </w:pPr>
      <w:r>
        <w:t>Zakazuje się zmian postanowień zawartej umowy w stosunku do treści oferty, na podstawie której dokonano wyboru Wykonawcy, z zastrzeżeniem poniższych postanowień.</w:t>
      </w:r>
    </w:p>
    <w:p w14:paraId="32BA7C8C" w14:textId="77777777" w:rsidR="006003B5" w:rsidRDefault="00E64842" w:rsidP="008B3B4C">
      <w:pPr>
        <w:pStyle w:val="Teksttreci20"/>
        <w:numPr>
          <w:ilvl w:val="0"/>
          <w:numId w:val="11"/>
        </w:numPr>
        <w:shd w:val="clear" w:color="auto" w:fill="auto"/>
        <w:tabs>
          <w:tab w:val="left" w:pos="357"/>
        </w:tabs>
        <w:spacing w:before="0" w:line="360" w:lineRule="auto"/>
        <w:ind w:left="400" w:hanging="400"/>
        <w:jc w:val="both"/>
      </w:pPr>
      <w:r>
        <w:t>Strony mają prawo do przedłużenia terminu wykonania umowy o okres trwania przyczyn, z powodu których będzie zagrożone dotrzymanie terminu wykonania umowy, w następujących sytuacjach:</w:t>
      </w:r>
    </w:p>
    <w:p w14:paraId="3748E0C6" w14:textId="77777777" w:rsidR="006003B5" w:rsidRDefault="00E64842" w:rsidP="008B3B4C">
      <w:pPr>
        <w:pStyle w:val="Teksttreci20"/>
        <w:numPr>
          <w:ilvl w:val="0"/>
          <w:numId w:val="12"/>
        </w:numPr>
        <w:shd w:val="clear" w:color="auto" w:fill="auto"/>
        <w:tabs>
          <w:tab w:val="left" w:pos="750"/>
        </w:tabs>
        <w:spacing w:before="0" w:line="360" w:lineRule="auto"/>
        <w:ind w:left="740" w:hanging="340"/>
        <w:jc w:val="both"/>
      </w:pPr>
      <w:r>
        <w:t>jeżeli przyczyny, z powodu których będzie zagrożone dotrzymanie Terminu wykonania umowy będą następstwem okoliczności, za które odpowiedzialność ponosi Zamawiający, w szczególności będą następstwem nieterminowego zakończenia robót budowlanych,</w:t>
      </w:r>
    </w:p>
    <w:p w14:paraId="01E3E493" w14:textId="77777777" w:rsidR="006003B5" w:rsidRDefault="00E64842" w:rsidP="008B3B4C">
      <w:pPr>
        <w:pStyle w:val="Teksttreci20"/>
        <w:numPr>
          <w:ilvl w:val="0"/>
          <w:numId w:val="12"/>
        </w:numPr>
        <w:shd w:val="clear" w:color="auto" w:fill="auto"/>
        <w:tabs>
          <w:tab w:val="left" w:pos="750"/>
        </w:tabs>
        <w:spacing w:before="0" w:line="360" w:lineRule="auto"/>
        <w:ind w:left="740" w:hanging="340"/>
        <w:jc w:val="both"/>
      </w:pPr>
      <w:r>
        <w:t>wystąpienia Siły wyższej uniemożliwiającej wykonanie przedmiotu Umowy zgodnie z jej postanowieniami.</w:t>
      </w:r>
    </w:p>
    <w:p w14:paraId="1EC48A4F" w14:textId="77777777" w:rsidR="006003B5" w:rsidRDefault="00E64842" w:rsidP="008B3B4C">
      <w:pPr>
        <w:pStyle w:val="Teksttreci20"/>
        <w:numPr>
          <w:ilvl w:val="0"/>
          <w:numId w:val="11"/>
        </w:numPr>
        <w:shd w:val="clear" w:color="auto" w:fill="auto"/>
        <w:tabs>
          <w:tab w:val="left" w:pos="357"/>
        </w:tabs>
        <w:spacing w:before="0" w:line="360" w:lineRule="auto"/>
        <w:ind w:left="400" w:hanging="400"/>
        <w:jc w:val="both"/>
      </w:pPr>
      <w:r>
        <w:t>W sytuacjach określonych w ust. 2 zmiana terminu nastąpi o czas ustalony przez strony, nie dłuższy niż okres trwania przeszkody, przerwy lub przestoju spowodowany powyższymi okolicznościami.</w:t>
      </w:r>
    </w:p>
    <w:p w14:paraId="74FAC74C" w14:textId="77777777" w:rsidR="006003B5" w:rsidRDefault="00E64842" w:rsidP="008B3B4C">
      <w:pPr>
        <w:pStyle w:val="Teksttreci20"/>
        <w:numPr>
          <w:ilvl w:val="0"/>
          <w:numId w:val="11"/>
        </w:numPr>
        <w:shd w:val="clear" w:color="auto" w:fill="auto"/>
        <w:tabs>
          <w:tab w:val="left" w:pos="357"/>
        </w:tabs>
        <w:spacing w:before="0" w:line="360" w:lineRule="auto"/>
        <w:ind w:left="400" w:hanging="400"/>
        <w:jc w:val="both"/>
      </w:pPr>
      <w:r>
        <w:t>W przypadku wystąpienia okoliczności, o których mowa w ust. 2 Wykonawca uprawniony jest do przekazania Zamawiającemu wniosku dotyczącego zmiany Umowy wraz z opisem zdarzenia lub okoliczności stanowiących podstawę do żądania takiej zmiany.</w:t>
      </w:r>
    </w:p>
    <w:p w14:paraId="53BCB435" w14:textId="77777777" w:rsidR="006003B5" w:rsidRDefault="00E64842" w:rsidP="008B3B4C">
      <w:pPr>
        <w:pStyle w:val="Teksttreci20"/>
        <w:numPr>
          <w:ilvl w:val="0"/>
          <w:numId w:val="11"/>
        </w:numPr>
        <w:shd w:val="clear" w:color="auto" w:fill="auto"/>
        <w:tabs>
          <w:tab w:val="left" w:pos="357"/>
        </w:tabs>
        <w:spacing w:before="0" w:line="360" w:lineRule="auto"/>
        <w:ind w:left="400" w:hanging="400"/>
        <w:jc w:val="both"/>
      </w:pPr>
      <w:r>
        <w:t>Wniosek, o którym mowa w ust. 4 powinien zostać przekazany niezwłocznie, jednakże nie później niż w terminie 3 dni roboczych od dnia, w którym Wykonawca dowiedział się, lub powinien dowiedzieć się o danym zdarzeniu lub okolicznościach.</w:t>
      </w:r>
    </w:p>
    <w:p w14:paraId="095A2A00" w14:textId="77777777" w:rsidR="006003B5" w:rsidRDefault="00E64842" w:rsidP="008B3B4C">
      <w:pPr>
        <w:pStyle w:val="Teksttreci20"/>
        <w:numPr>
          <w:ilvl w:val="0"/>
          <w:numId w:val="11"/>
        </w:numPr>
        <w:shd w:val="clear" w:color="auto" w:fill="auto"/>
        <w:tabs>
          <w:tab w:val="left" w:pos="357"/>
        </w:tabs>
        <w:spacing w:before="0" w:line="360" w:lineRule="auto"/>
        <w:ind w:left="400" w:hanging="400"/>
        <w:jc w:val="both"/>
      </w:pPr>
      <w:r>
        <w:t>Wykonawca zobowiązany jest do dostarczenia wraz z wnioskiem, o którym mowa w ust. 4, wszelkich informacji uzasadniających żądanie zmiany umowy, stosowanie do zdarzenia lub okoliczności stanowiących podstawę żądania zmiany.</w:t>
      </w:r>
    </w:p>
    <w:p w14:paraId="630A062F" w14:textId="77777777" w:rsidR="006003B5" w:rsidRDefault="00E64842" w:rsidP="008B3B4C">
      <w:pPr>
        <w:pStyle w:val="Teksttreci20"/>
        <w:numPr>
          <w:ilvl w:val="0"/>
          <w:numId w:val="11"/>
        </w:numPr>
        <w:shd w:val="clear" w:color="auto" w:fill="auto"/>
        <w:tabs>
          <w:tab w:val="left" w:pos="357"/>
        </w:tabs>
        <w:spacing w:before="0" w:line="360" w:lineRule="auto"/>
        <w:ind w:left="400" w:hanging="400"/>
        <w:jc w:val="both"/>
      </w:pPr>
      <w:r>
        <w:t>W terminie 7 dni roboczych od dnia otrzymania wniosku, o którym mowa w ust. 4 wraz i informacji uzasadniających żądanie zmiany umowy, Zamawiający zobowiązany jest do pisemnego ustosunkowania się do zgłoszonego żądania zmiany umowy.</w:t>
      </w:r>
    </w:p>
    <w:p w14:paraId="129C1E28" w14:textId="77777777" w:rsidR="006003B5" w:rsidRDefault="00E64842" w:rsidP="008B3B4C">
      <w:pPr>
        <w:pStyle w:val="Teksttreci20"/>
        <w:numPr>
          <w:ilvl w:val="0"/>
          <w:numId w:val="11"/>
        </w:numPr>
        <w:shd w:val="clear" w:color="auto" w:fill="auto"/>
        <w:tabs>
          <w:tab w:val="left" w:pos="357"/>
        </w:tabs>
        <w:spacing w:before="0" w:line="360" w:lineRule="auto"/>
        <w:ind w:left="400" w:hanging="400"/>
        <w:jc w:val="both"/>
      </w:pPr>
      <w:r>
        <w:t>W terminie 7 dni roboczych od dnia otrzymania żądania zmiany, Zamawiający powiadomi Wykonawcę o akceptacji żądania zmiany umowy i terminie podpisania aneksu do umowy lub odpowiednio o braku akceptacji zmiany.</w:t>
      </w:r>
    </w:p>
    <w:p w14:paraId="0A3D9949" w14:textId="77777777" w:rsidR="006003B5" w:rsidRDefault="00E64842" w:rsidP="008B3B4C">
      <w:pPr>
        <w:pStyle w:val="Teksttreci40"/>
        <w:shd w:val="clear" w:color="auto" w:fill="auto"/>
        <w:spacing w:after="0" w:line="360" w:lineRule="auto"/>
        <w:ind w:left="200" w:firstLine="0"/>
      </w:pPr>
      <w:r>
        <w:t>§ 10 Podwykonawcy</w:t>
      </w:r>
    </w:p>
    <w:p w14:paraId="782E3432" w14:textId="77777777" w:rsidR="006003B5" w:rsidRDefault="00E64842" w:rsidP="008B3B4C">
      <w:pPr>
        <w:pStyle w:val="Teksttreci20"/>
        <w:numPr>
          <w:ilvl w:val="0"/>
          <w:numId w:val="13"/>
        </w:numPr>
        <w:shd w:val="clear" w:color="auto" w:fill="auto"/>
        <w:tabs>
          <w:tab w:val="left" w:pos="357"/>
        </w:tabs>
        <w:spacing w:before="0" w:line="360" w:lineRule="auto"/>
        <w:ind w:left="400" w:hanging="400"/>
        <w:jc w:val="both"/>
      </w:pPr>
      <w:r>
        <w:t xml:space="preserve">Wykonawca oświadcza, że całość zamówienia wykona osobiście*, / następujący zakres zamówienia objętego umową zamierza powierzyć podwykonawcy (podwykonawcom): </w:t>
      </w:r>
      <w:r>
        <w:rPr>
          <w:rStyle w:val="Teksttreci2Kursywa"/>
        </w:rPr>
        <w:t>*stosownie do treści oferty Wykonawcy</w:t>
      </w:r>
    </w:p>
    <w:p w14:paraId="1F956896" w14:textId="19605308" w:rsidR="006003B5" w:rsidRDefault="00E64842" w:rsidP="008B3B4C">
      <w:pPr>
        <w:pStyle w:val="Teksttreci20"/>
        <w:numPr>
          <w:ilvl w:val="0"/>
          <w:numId w:val="13"/>
        </w:numPr>
        <w:shd w:val="clear" w:color="auto" w:fill="auto"/>
        <w:tabs>
          <w:tab w:val="left" w:pos="357"/>
        </w:tabs>
        <w:spacing w:before="0" w:line="360" w:lineRule="auto"/>
        <w:ind w:left="400" w:hanging="400"/>
        <w:jc w:val="both"/>
      </w:pPr>
      <w:r>
        <w:t>Wykonawca ma prawo podz</w:t>
      </w:r>
      <w:r w:rsidR="00D42658">
        <w:t>lecić</w:t>
      </w:r>
      <w:r>
        <w:t xml:space="preserve"> podwykonawcom realizację niniejszego zamówienia lub jego </w:t>
      </w:r>
      <w:r>
        <w:lastRenderedPageBreak/>
        <w:t>części, jeśli w ust. 1, strony ustaliły zakres zamówienia, który Wykonawca będzie wykonywał osobiście, a który zamierza powierzyć podwykonawcom.</w:t>
      </w:r>
    </w:p>
    <w:p w14:paraId="41DA173C" w14:textId="77777777" w:rsidR="006003B5" w:rsidRDefault="00E64842" w:rsidP="008B3B4C">
      <w:pPr>
        <w:pStyle w:val="Teksttreci20"/>
        <w:numPr>
          <w:ilvl w:val="0"/>
          <w:numId w:val="13"/>
        </w:numPr>
        <w:shd w:val="clear" w:color="auto" w:fill="auto"/>
        <w:tabs>
          <w:tab w:val="left" w:pos="357"/>
        </w:tabs>
        <w:spacing w:before="0" w:line="360" w:lineRule="auto"/>
        <w:ind w:left="400" w:hanging="400"/>
        <w:jc w:val="both"/>
      </w:pPr>
      <w:r>
        <w:t>Wykonawca ponosi całkowitą odpowiedzialność za straty i szkody powstałe w związku z wykonywanymi przez podwykonawcę czynnościami lub przy okazji ich wykonywania, a będące następstwem działania lub zaniechania podwykonawcy lub braku jego należytej staranności.</w:t>
      </w:r>
    </w:p>
    <w:p w14:paraId="66BA4358" w14:textId="77777777" w:rsidR="006003B5" w:rsidRDefault="00E64842" w:rsidP="008B3B4C">
      <w:pPr>
        <w:pStyle w:val="Teksttreci20"/>
        <w:numPr>
          <w:ilvl w:val="0"/>
          <w:numId w:val="13"/>
        </w:numPr>
        <w:shd w:val="clear" w:color="auto" w:fill="auto"/>
        <w:tabs>
          <w:tab w:val="left" w:pos="357"/>
        </w:tabs>
        <w:spacing w:before="0" w:line="360" w:lineRule="auto"/>
        <w:ind w:left="400" w:hanging="400"/>
        <w:jc w:val="both"/>
      </w:pPr>
      <w:r>
        <w:t>Zamawiający zastrzega, że będzie dokonywał wszelkich rozliczeń tylko z Wykonawcą.</w:t>
      </w:r>
    </w:p>
    <w:p w14:paraId="12B66C0D" w14:textId="77777777" w:rsidR="006003B5" w:rsidRDefault="00E64842" w:rsidP="008B3B4C">
      <w:pPr>
        <w:pStyle w:val="Teksttreci40"/>
        <w:shd w:val="clear" w:color="auto" w:fill="auto"/>
        <w:spacing w:after="0" w:line="360" w:lineRule="auto"/>
        <w:ind w:left="200" w:firstLine="0"/>
      </w:pPr>
      <w:r>
        <w:t>§ 11 Postanowienia końcowe</w:t>
      </w:r>
    </w:p>
    <w:p w14:paraId="7B5BE378" w14:textId="1ABB4909" w:rsidR="006003B5" w:rsidRDefault="00E64842" w:rsidP="008B3B4C">
      <w:pPr>
        <w:pStyle w:val="Teksttreci20"/>
        <w:numPr>
          <w:ilvl w:val="0"/>
          <w:numId w:val="14"/>
        </w:numPr>
        <w:shd w:val="clear" w:color="auto" w:fill="auto"/>
        <w:tabs>
          <w:tab w:val="left" w:pos="357"/>
        </w:tabs>
        <w:spacing w:before="0" w:line="360" w:lineRule="auto"/>
        <w:ind w:left="400" w:hanging="400"/>
        <w:jc w:val="both"/>
      </w:pPr>
      <w:r>
        <w:t xml:space="preserve">W sprawach nieuregulowanych Umową mają zastosowanie przepisy ustawy z dnia 29 stycznia 2004 r. Prawo zamówień publicznych, aktów prawnych wydanych na jej podstawie, przepisy ustawy z dnia 23 kwietnia 1964 r. Kodeks Cywilny, a w sprawach procesowych - przepisy Kodeksu postępowania cywilnego, treść specyfikacji istotnych warunków zamówienia (SIWZ) </w:t>
      </w:r>
      <w:r w:rsidR="009361AE">
        <w:t xml:space="preserve">oraz jej załączników </w:t>
      </w:r>
      <w:r>
        <w:t>oraz treść oferty złożonej przez Wykonawcę w przetargu, w wyniku którego zawarto umowę.</w:t>
      </w:r>
    </w:p>
    <w:p w14:paraId="0F326E01" w14:textId="3E0C4D3C" w:rsidR="006003B5" w:rsidRDefault="00E64842" w:rsidP="008B3B4C">
      <w:pPr>
        <w:pStyle w:val="Teksttreci20"/>
        <w:numPr>
          <w:ilvl w:val="0"/>
          <w:numId w:val="14"/>
        </w:numPr>
        <w:shd w:val="clear" w:color="auto" w:fill="auto"/>
        <w:tabs>
          <w:tab w:val="left" w:pos="357"/>
        </w:tabs>
        <w:spacing w:before="0" w:line="360" w:lineRule="auto"/>
        <w:ind w:left="400" w:hanging="400"/>
        <w:jc w:val="both"/>
      </w:pPr>
      <w:r>
        <w:t>Strony oświadczają iż w przypadku, gdy którekolwiek z postanowień tej Umowy, z mocy prawa lub ostatecznego albo prawomocnego orzeczenia jakiegokolwiek organu administracyjnego lub sadu,</w:t>
      </w:r>
      <w:r w:rsidR="009361AE">
        <w:t xml:space="preserve"> </w:t>
      </w:r>
      <w:r>
        <w:t>zostaną uznane za nieważne lub nieskuteczne, pozostałe postanowienia umowy zachowują pełną moc i skuteczność.</w:t>
      </w:r>
    </w:p>
    <w:p w14:paraId="1CB2D623" w14:textId="77777777" w:rsidR="006003B5" w:rsidRDefault="00E64842" w:rsidP="008B3B4C">
      <w:pPr>
        <w:pStyle w:val="Teksttreci20"/>
        <w:numPr>
          <w:ilvl w:val="0"/>
          <w:numId w:val="14"/>
        </w:numPr>
        <w:shd w:val="clear" w:color="auto" w:fill="auto"/>
        <w:tabs>
          <w:tab w:val="left" w:pos="356"/>
        </w:tabs>
        <w:spacing w:before="0" w:line="360" w:lineRule="auto"/>
        <w:ind w:left="380" w:hanging="380"/>
        <w:jc w:val="both"/>
      </w:pPr>
      <w:r>
        <w:t>Postanowienia Umowy nieważne lub nieskuteczne, zgodnie z ust 2 zostaną zastąpione, o ile to możliwe, postanowieniami ważnymi w świetle prawa i w pełni skutecznymi, które będą odzwierciedlać pierwotne intencje Stron.</w:t>
      </w:r>
    </w:p>
    <w:p w14:paraId="13CDB1EB" w14:textId="77777777" w:rsidR="006003B5" w:rsidRDefault="00E64842" w:rsidP="008B3B4C">
      <w:pPr>
        <w:pStyle w:val="Teksttreci20"/>
        <w:numPr>
          <w:ilvl w:val="0"/>
          <w:numId w:val="14"/>
        </w:numPr>
        <w:shd w:val="clear" w:color="auto" w:fill="auto"/>
        <w:tabs>
          <w:tab w:val="left" w:pos="356"/>
        </w:tabs>
        <w:spacing w:before="0" w:line="360" w:lineRule="auto"/>
        <w:ind w:left="380" w:hanging="380"/>
        <w:jc w:val="both"/>
      </w:pPr>
      <w:r>
        <w:t>W przypadku rozbieżności w dokumentach tworzących umowę, decydujące znaczenie ma następująca kolejność:</w:t>
      </w:r>
    </w:p>
    <w:p w14:paraId="552F367F" w14:textId="77777777" w:rsidR="006003B5" w:rsidRDefault="00E64842" w:rsidP="008B3B4C">
      <w:pPr>
        <w:pStyle w:val="Teksttreci20"/>
        <w:numPr>
          <w:ilvl w:val="0"/>
          <w:numId w:val="15"/>
        </w:numPr>
        <w:shd w:val="clear" w:color="auto" w:fill="auto"/>
        <w:tabs>
          <w:tab w:val="left" w:pos="740"/>
        </w:tabs>
        <w:spacing w:before="0" w:line="360" w:lineRule="auto"/>
        <w:ind w:left="380" w:firstLine="0"/>
        <w:jc w:val="both"/>
      </w:pPr>
      <w:r>
        <w:t>postanowienia Umowy;</w:t>
      </w:r>
    </w:p>
    <w:p w14:paraId="0F4A93D6" w14:textId="77777777" w:rsidR="006003B5" w:rsidRDefault="00E64842" w:rsidP="008B3B4C">
      <w:pPr>
        <w:pStyle w:val="Teksttreci20"/>
        <w:numPr>
          <w:ilvl w:val="0"/>
          <w:numId w:val="15"/>
        </w:numPr>
        <w:shd w:val="clear" w:color="auto" w:fill="auto"/>
        <w:tabs>
          <w:tab w:val="left" w:pos="740"/>
        </w:tabs>
        <w:spacing w:before="0" w:line="360" w:lineRule="auto"/>
        <w:ind w:left="380" w:firstLine="0"/>
        <w:jc w:val="both"/>
      </w:pPr>
      <w:r>
        <w:t>postanowienia Specyfikacji Istotnych Warunków Zamówienia;</w:t>
      </w:r>
    </w:p>
    <w:p w14:paraId="3B162939" w14:textId="77777777" w:rsidR="006003B5" w:rsidRDefault="00E64842" w:rsidP="008B3B4C">
      <w:pPr>
        <w:pStyle w:val="Teksttreci20"/>
        <w:numPr>
          <w:ilvl w:val="0"/>
          <w:numId w:val="15"/>
        </w:numPr>
        <w:shd w:val="clear" w:color="auto" w:fill="auto"/>
        <w:tabs>
          <w:tab w:val="left" w:pos="740"/>
        </w:tabs>
        <w:spacing w:before="0" w:line="360" w:lineRule="auto"/>
        <w:ind w:left="380" w:firstLine="0"/>
        <w:jc w:val="both"/>
      </w:pPr>
      <w:r>
        <w:t>postanowienia Załączników według ich numeracji.</w:t>
      </w:r>
    </w:p>
    <w:p w14:paraId="5C383730" w14:textId="77777777" w:rsidR="006003B5" w:rsidRDefault="00E64842" w:rsidP="008B3B4C">
      <w:pPr>
        <w:pStyle w:val="Teksttreci20"/>
        <w:numPr>
          <w:ilvl w:val="0"/>
          <w:numId w:val="14"/>
        </w:numPr>
        <w:shd w:val="clear" w:color="auto" w:fill="auto"/>
        <w:tabs>
          <w:tab w:val="left" w:pos="356"/>
        </w:tabs>
        <w:spacing w:before="0" w:line="360" w:lineRule="auto"/>
        <w:ind w:left="380" w:hanging="380"/>
        <w:jc w:val="both"/>
      </w:pPr>
      <w:r>
        <w:t>W celu usunięcia wątpliwości Strony potwierdzają że odstąpienie od Umowy lub jej części przez Strony, na podstawie § 6 ust. 2 i § 8 umowy, nie rodzi skutków prawnych o których mowa w art 395 § 2 Kodeksu cywilnego, albowiem wywołuje skutek ex nunc.</w:t>
      </w:r>
    </w:p>
    <w:p w14:paraId="73AA1137" w14:textId="77777777" w:rsidR="006003B5" w:rsidRDefault="00E64842" w:rsidP="008B3B4C">
      <w:pPr>
        <w:pStyle w:val="Teksttreci20"/>
        <w:numPr>
          <w:ilvl w:val="0"/>
          <w:numId w:val="14"/>
        </w:numPr>
        <w:shd w:val="clear" w:color="auto" w:fill="auto"/>
        <w:tabs>
          <w:tab w:val="left" w:pos="356"/>
        </w:tabs>
        <w:spacing w:before="0" w:line="360" w:lineRule="auto"/>
        <w:ind w:left="380" w:hanging="380"/>
        <w:jc w:val="both"/>
      </w:pPr>
      <w:r>
        <w:t>Strony ustalają, że za dzień roboczy w rozumieniu umowy, uznaje się dni od poniedziałku do piątku.</w:t>
      </w:r>
    </w:p>
    <w:p w14:paraId="5E635095" w14:textId="77777777" w:rsidR="006003B5" w:rsidRDefault="00E64842" w:rsidP="008B3B4C">
      <w:pPr>
        <w:pStyle w:val="Teksttreci20"/>
        <w:numPr>
          <w:ilvl w:val="0"/>
          <w:numId w:val="14"/>
        </w:numPr>
        <w:shd w:val="clear" w:color="auto" w:fill="auto"/>
        <w:tabs>
          <w:tab w:val="left" w:pos="356"/>
        </w:tabs>
        <w:spacing w:before="0" w:line="360" w:lineRule="auto"/>
        <w:ind w:left="380" w:hanging="380"/>
        <w:jc w:val="both"/>
      </w:pPr>
      <w:r>
        <w:t>Zmiana treści umowy wymaga zachowania formy pisemnej w postaci aneksu, pod rygorem nieważności.</w:t>
      </w:r>
    </w:p>
    <w:p w14:paraId="231749A9" w14:textId="77777777" w:rsidR="006003B5" w:rsidRDefault="00E64842" w:rsidP="008B3B4C">
      <w:pPr>
        <w:pStyle w:val="Teksttreci20"/>
        <w:numPr>
          <w:ilvl w:val="0"/>
          <w:numId w:val="14"/>
        </w:numPr>
        <w:shd w:val="clear" w:color="auto" w:fill="auto"/>
        <w:tabs>
          <w:tab w:val="left" w:pos="356"/>
        </w:tabs>
        <w:spacing w:before="0" w:line="360" w:lineRule="auto"/>
        <w:ind w:left="380" w:hanging="380"/>
        <w:jc w:val="both"/>
      </w:pPr>
      <w:r>
        <w:t>W razie wątpliwości, przyjmuje się, że nie stanowią zmiany umowy następujące zmiany:</w:t>
      </w:r>
    </w:p>
    <w:p w14:paraId="4F719097" w14:textId="77777777" w:rsidR="006003B5" w:rsidRDefault="00E64842" w:rsidP="008B3B4C">
      <w:pPr>
        <w:pStyle w:val="Teksttreci20"/>
        <w:numPr>
          <w:ilvl w:val="0"/>
          <w:numId w:val="16"/>
        </w:numPr>
        <w:shd w:val="clear" w:color="auto" w:fill="auto"/>
        <w:tabs>
          <w:tab w:val="left" w:pos="740"/>
        </w:tabs>
        <w:spacing w:before="0" w:line="360" w:lineRule="auto"/>
        <w:ind w:left="380" w:firstLine="0"/>
        <w:jc w:val="both"/>
      </w:pPr>
      <w:r>
        <w:t>danych związanych z obsługą administracyjno-organizacyjną Umowy;</w:t>
      </w:r>
    </w:p>
    <w:p w14:paraId="52C4D389" w14:textId="77777777" w:rsidR="006003B5" w:rsidRDefault="00E64842" w:rsidP="008B3B4C">
      <w:pPr>
        <w:pStyle w:val="Teksttreci20"/>
        <w:numPr>
          <w:ilvl w:val="0"/>
          <w:numId w:val="16"/>
        </w:numPr>
        <w:shd w:val="clear" w:color="auto" w:fill="auto"/>
        <w:tabs>
          <w:tab w:val="left" w:pos="740"/>
        </w:tabs>
        <w:spacing w:before="0" w:line="360" w:lineRule="auto"/>
        <w:ind w:left="380" w:firstLine="0"/>
        <w:jc w:val="both"/>
      </w:pPr>
      <w:r>
        <w:t>danych teleadresowych;</w:t>
      </w:r>
    </w:p>
    <w:p w14:paraId="63F41113" w14:textId="77777777" w:rsidR="006003B5" w:rsidRDefault="00E64842" w:rsidP="008B3B4C">
      <w:pPr>
        <w:pStyle w:val="Teksttreci20"/>
        <w:numPr>
          <w:ilvl w:val="0"/>
          <w:numId w:val="16"/>
        </w:numPr>
        <w:shd w:val="clear" w:color="auto" w:fill="auto"/>
        <w:tabs>
          <w:tab w:val="left" w:pos="740"/>
        </w:tabs>
        <w:spacing w:before="0" w:line="360" w:lineRule="auto"/>
        <w:ind w:left="380" w:firstLine="0"/>
        <w:jc w:val="both"/>
      </w:pPr>
      <w:r>
        <w:lastRenderedPageBreak/>
        <w:t>danych rejestrowych;</w:t>
      </w:r>
    </w:p>
    <w:p w14:paraId="253FEBBB" w14:textId="77777777" w:rsidR="006003B5" w:rsidRDefault="00E64842" w:rsidP="008B3B4C">
      <w:pPr>
        <w:pStyle w:val="Teksttreci20"/>
        <w:numPr>
          <w:ilvl w:val="0"/>
          <w:numId w:val="16"/>
        </w:numPr>
        <w:shd w:val="clear" w:color="auto" w:fill="auto"/>
        <w:tabs>
          <w:tab w:val="left" w:pos="740"/>
        </w:tabs>
        <w:spacing w:before="0" w:line="360" w:lineRule="auto"/>
        <w:ind w:left="380" w:firstLine="0"/>
        <w:jc w:val="both"/>
      </w:pPr>
      <w:r>
        <w:t>będące następstwem sukcesji uniwersalnej po jednej ze stron Umowy.</w:t>
      </w:r>
    </w:p>
    <w:p w14:paraId="20433901" w14:textId="77777777" w:rsidR="006003B5" w:rsidRDefault="00E64842" w:rsidP="008B3B4C">
      <w:pPr>
        <w:pStyle w:val="Teksttreci20"/>
        <w:numPr>
          <w:ilvl w:val="0"/>
          <w:numId w:val="14"/>
        </w:numPr>
        <w:shd w:val="clear" w:color="auto" w:fill="auto"/>
        <w:tabs>
          <w:tab w:val="left" w:pos="356"/>
        </w:tabs>
        <w:spacing w:before="0" w:line="360" w:lineRule="auto"/>
        <w:ind w:left="380" w:hanging="380"/>
        <w:jc w:val="both"/>
      </w:pPr>
      <w:r>
        <w:t>Wszelkie spory związane z wykonaniem przedmiotu umowy Strony zobowiązują się rozstrzygać na drodze negocjacji, a w przypadku braku porozumienia spory będzie rozstrzygał Sąd właściwy dla siedziby Zamawiającego.</w:t>
      </w:r>
    </w:p>
    <w:p w14:paraId="4DEEAD8F" w14:textId="77777777" w:rsidR="006003B5" w:rsidRDefault="00E64842" w:rsidP="008B3B4C">
      <w:pPr>
        <w:pStyle w:val="Teksttreci20"/>
        <w:numPr>
          <w:ilvl w:val="0"/>
          <w:numId w:val="14"/>
        </w:numPr>
        <w:shd w:val="clear" w:color="auto" w:fill="auto"/>
        <w:tabs>
          <w:tab w:val="left" w:pos="440"/>
          <w:tab w:val="left" w:leader="dot" w:pos="6694"/>
          <w:tab w:val="left" w:leader="dot" w:pos="8722"/>
        </w:tabs>
        <w:spacing w:before="0" w:line="360" w:lineRule="auto"/>
        <w:ind w:left="380" w:hanging="380"/>
        <w:jc w:val="both"/>
      </w:pPr>
      <w:r>
        <w:t>Za realizację umowy ze strony Zamawiającego, odpowiada</w:t>
      </w:r>
      <w:r>
        <w:tab/>
        <w:t>, e-mail:</w:t>
      </w:r>
      <w:hyperlink r:id="rId7" w:history="1">
        <w:r>
          <w:tab/>
        </w:r>
      </w:hyperlink>
    </w:p>
    <w:p w14:paraId="58852AC1" w14:textId="77777777" w:rsidR="006003B5" w:rsidRDefault="00E64842" w:rsidP="008B3B4C">
      <w:pPr>
        <w:pStyle w:val="Teksttreci20"/>
        <w:numPr>
          <w:ilvl w:val="0"/>
          <w:numId w:val="14"/>
        </w:numPr>
        <w:shd w:val="clear" w:color="auto" w:fill="auto"/>
        <w:tabs>
          <w:tab w:val="left" w:pos="440"/>
          <w:tab w:val="left" w:leader="dot" w:pos="6694"/>
          <w:tab w:val="left" w:leader="dot" w:pos="7464"/>
          <w:tab w:val="left" w:leader="dot" w:pos="8722"/>
        </w:tabs>
        <w:spacing w:before="0" w:line="360" w:lineRule="auto"/>
        <w:ind w:left="380" w:hanging="380"/>
        <w:jc w:val="both"/>
      </w:pPr>
      <w:r>
        <w:t>Ze strony Wykonawcy za realizację umowy odpowiada</w:t>
      </w:r>
      <w:r>
        <w:tab/>
        <w:t>tel</w:t>
      </w:r>
      <w:r>
        <w:tab/>
        <w:t xml:space="preserve"> , e-mail:</w:t>
      </w:r>
      <w:r>
        <w:tab/>
      </w:r>
    </w:p>
    <w:p w14:paraId="07C605DC" w14:textId="77777777" w:rsidR="006003B5" w:rsidRDefault="00E64842" w:rsidP="008B3B4C">
      <w:pPr>
        <w:pStyle w:val="Teksttreci20"/>
        <w:numPr>
          <w:ilvl w:val="0"/>
          <w:numId w:val="14"/>
        </w:numPr>
        <w:shd w:val="clear" w:color="auto" w:fill="auto"/>
        <w:tabs>
          <w:tab w:val="left" w:pos="440"/>
        </w:tabs>
        <w:spacing w:before="0" w:line="360" w:lineRule="auto"/>
        <w:ind w:left="380" w:hanging="380"/>
        <w:jc w:val="both"/>
      </w:pPr>
      <w:r>
        <w:t>Integralną częścią niniejszej Umowy są następujące Załączniki:</w:t>
      </w:r>
    </w:p>
    <w:p w14:paraId="52DB70EF" w14:textId="55F63BD7" w:rsidR="006003B5" w:rsidRDefault="00E64842" w:rsidP="004B0BDB">
      <w:pPr>
        <w:pStyle w:val="Teksttreci20"/>
        <w:numPr>
          <w:ilvl w:val="0"/>
          <w:numId w:val="17"/>
        </w:numPr>
        <w:shd w:val="clear" w:color="auto" w:fill="auto"/>
        <w:spacing w:before="0" w:line="360" w:lineRule="auto"/>
        <w:jc w:val="both"/>
      </w:pPr>
      <w:r>
        <w:t>Oferta Wykonawcy - zał. nr 1;</w:t>
      </w:r>
    </w:p>
    <w:p w14:paraId="511CB91C" w14:textId="4D5D7237" w:rsidR="004B0BDB" w:rsidRDefault="004B0BDB" w:rsidP="004B0BDB">
      <w:pPr>
        <w:pStyle w:val="Teksttreci20"/>
        <w:numPr>
          <w:ilvl w:val="0"/>
          <w:numId w:val="17"/>
        </w:numPr>
        <w:shd w:val="clear" w:color="auto" w:fill="auto"/>
        <w:spacing w:before="0" w:line="360" w:lineRule="auto"/>
        <w:jc w:val="both"/>
      </w:pPr>
      <w:r>
        <w:t xml:space="preserve">SIWZ postępowania przetargowego nr </w:t>
      </w:r>
      <w:r w:rsidRPr="00505E59">
        <w:t>1/CKCD/LEGE/2019</w:t>
      </w:r>
      <w:r>
        <w:t xml:space="preserve"> wraz z jej załącznikami.</w:t>
      </w:r>
    </w:p>
    <w:p w14:paraId="47885A83" w14:textId="77777777" w:rsidR="006003B5" w:rsidRDefault="00E64842" w:rsidP="008B3B4C">
      <w:pPr>
        <w:pStyle w:val="Teksttreci20"/>
        <w:numPr>
          <w:ilvl w:val="0"/>
          <w:numId w:val="14"/>
        </w:numPr>
        <w:shd w:val="clear" w:color="auto" w:fill="auto"/>
        <w:tabs>
          <w:tab w:val="left" w:pos="440"/>
        </w:tabs>
        <w:spacing w:before="0" w:after="406" w:line="360" w:lineRule="auto"/>
        <w:ind w:left="380" w:hanging="380"/>
        <w:jc w:val="both"/>
      </w:pPr>
      <w:r>
        <w:t>Umowa została sporządzona w dwóch jednobrzmiących egzemplarzach, po jednym dla każdej ze stron.</w:t>
      </w:r>
    </w:p>
    <w:p w14:paraId="55053DB0" w14:textId="77777777" w:rsidR="006003B5" w:rsidRDefault="003A226B" w:rsidP="008B3B4C">
      <w:pPr>
        <w:pStyle w:val="Nagwek30"/>
        <w:keepNext/>
        <w:keepLines/>
        <w:shd w:val="clear" w:color="auto" w:fill="auto"/>
        <w:spacing w:after="0" w:line="360" w:lineRule="auto"/>
        <w:ind w:firstLine="0"/>
        <w:jc w:val="right"/>
      </w:pPr>
      <w:r>
        <w:pict w14:anchorId="451C6A92">
          <v:shapetype id="_x0000_t202" coordsize="21600,21600" o:spt="202" path="m,l,21600r21600,l21600,xe">
            <v:stroke joinstyle="miter"/>
            <v:path gradientshapeok="t" o:connecttype="rect"/>
          </v:shapetype>
          <v:shape id="_x0000_s1036" type="#_x0000_t202" style="position:absolute;left:0;text-align:left;margin-left:313.2pt;margin-top:1pt;width:72.25pt;height:16.3pt;z-index:-251658752;mso-wrap-distance-left:147.6pt;mso-wrap-distance-right:5pt;mso-position-horizontal-relative:margin" filled="f" stroked="f">
            <v:textbox style="mso-fit-shape-to-text:t" inset="0,0,0,0">
              <w:txbxContent>
                <w:p w14:paraId="3E1A1968" w14:textId="77777777" w:rsidR="006003B5" w:rsidRDefault="00E64842">
                  <w:pPr>
                    <w:pStyle w:val="Teksttreci40"/>
                    <w:shd w:val="clear" w:color="auto" w:fill="auto"/>
                    <w:spacing w:after="0"/>
                    <w:ind w:firstLine="0"/>
                    <w:jc w:val="left"/>
                  </w:pPr>
                  <w:r>
                    <w:rPr>
                      <w:rStyle w:val="Teksttreci4Exact"/>
                      <w:b/>
                      <w:bCs/>
                    </w:rPr>
                    <w:t>WYKONAWCA</w:t>
                  </w:r>
                </w:p>
              </w:txbxContent>
            </v:textbox>
            <w10:wrap type="square" side="left" anchorx="margin"/>
          </v:shape>
        </w:pict>
      </w:r>
      <w:bookmarkStart w:id="3" w:name="bookmark56"/>
      <w:r w:rsidR="00E64842">
        <w:t>ZAMAWIAJĄCY</w:t>
      </w:r>
      <w:bookmarkEnd w:id="3"/>
    </w:p>
    <w:sectPr w:rsidR="006003B5" w:rsidSect="00706F64">
      <w:headerReference w:type="default" r:id="rId8"/>
      <w:footerReference w:type="default" r:id="rId9"/>
      <w:pgSz w:w="11900" w:h="16840" w:code="9"/>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AB9A0" w14:textId="77777777" w:rsidR="006438EB" w:rsidRDefault="006438EB">
      <w:r>
        <w:separator/>
      </w:r>
    </w:p>
  </w:endnote>
  <w:endnote w:type="continuationSeparator" w:id="0">
    <w:p w14:paraId="28724F82" w14:textId="77777777" w:rsidR="006438EB" w:rsidRDefault="0064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659896"/>
      <w:docPartObj>
        <w:docPartGallery w:val="Page Numbers (Bottom of Page)"/>
        <w:docPartUnique/>
      </w:docPartObj>
    </w:sdtPr>
    <w:sdtEndPr/>
    <w:sdtContent>
      <w:p w14:paraId="6E51DC26" w14:textId="644C9A11" w:rsidR="00F52DAA" w:rsidRDefault="00F52DAA">
        <w:pPr>
          <w:pStyle w:val="Stopka0"/>
          <w:jc w:val="right"/>
        </w:pPr>
        <w:r>
          <w:fldChar w:fldCharType="begin"/>
        </w:r>
        <w:r>
          <w:instrText>PAGE   \* MERGEFORMAT</w:instrText>
        </w:r>
        <w:r>
          <w:fldChar w:fldCharType="separate"/>
        </w:r>
        <w:r>
          <w:t>2</w:t>
        </w:r>
        <w:r>
          <w:fldChar w:fldCharType="end"/>
        </w:r>
      </w:p>
    </w:sdtContent>
  </w:sdt>
  <w:p w14:paraId="3A13070E" w14:textId="77777777" w:rsidR="006003B5" w:rsidRDefault="00600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CBD57" w14:textId="77777777" w:rsidR="006438EB" w:rsidRDefault="006438EB">
      <w:r>
        <w:separator/>
      </w:r>
    </w:p>
  </w:footnote>
  <w:footnote w:type="continuationSeparator" w:id="0">
    <w:p w14:paraId="1CEDE338" w14:textId="77777777" w:rsidR="006438EB" w:rsidRDefault="0064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D759" w14:textId="2E306751" w:rsidR="00706F64" w:rsidRDefault="00706F64">
    <w:pPr>
      <w:pStyle w:val="Nagwek"/>
    </w:pPr>
    <w:r w:rsidRPr="00706F64">
      <w:rPr>
        <w:noProof/>
      </w:rPr>
      <w:drawing>
        <wp:anchor distT="0" distB="0" distL="114300" distR="114300" simplePos="0" relativeHeight="251659264" behindDoc="1" locked="0" layoutInCell="1" allowOverlap="1" wp14:anchorId="326F039F" wp14:editId="084034D3">
          <wp:simplePos x="0" y="0"/>
          <wp:positionH relativeFrom="column">
            <wp:posOffset>-47625</wp:posOffset>
          </wp:positionH>
          <wp:positionV relativeFrom="paragraph">
            <wp:posOffset>212725</wp:posOffset>
          </wp:positionV>
          <wp:extent cx="737870" cy="49276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6F64">
      <w:rPr>
        <w:noProof/>
      </w:rPr>
      <w:drawing>
        <wp:anchor distT="0" distB="0" distL="114300" distR="114300" simplePos="0" relativeHeight="251660288" behindDoc="1" locked="0" layoutInCell="1" allowOverlap="1" wp14:anchorId="31BF1990" wp14:editId="511AB28A">
          <wp:simplePos x="0" y="0"/>
          <wp:positionH relativeFrom="column">
            <wp:posOffset>2645410</wp:posOffset>
          </wp:positionH>
          <wp:positionV relativeFrom="paragraph">
            <wp:posOffset>250825</wp:posOffset>
          </wp:positionV>
          <wp:extent cx="417195" cy="485775"/>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1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6F64">
      <w:rPr>
        <w:noProof/>
      </w:rPr>
      <w:drawing>
        <wp:anchor distT="0" distB="0" distL="114300" distR="114300" simplePos="0" relativeHeight="251661312" behindDoc="1" locked="0" layoutInCell="1" allowOverlap="1" wp14:anchorId="5BA80086" wp14:editId="5EBB4388">
          <wp:simplePos x="0" y="0"/>
          <wp:positionH relativeFrom="column">
            <wp:posOffset>4940376</wp:posOffset>
          </wp:positionH>
          <wp:positionV relativeFrom="paragraph">
            <wp:posOffset>153619</wp:posOffset>
          </wp:positionV>
          <wp:extent cx="883920" cy="57785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392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19D9"/>
    <w:multiLevelType w:val="multilevel"/>
    <w:tmpl w:val="98A218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E1245"/>
    <w:multiLevelType w:val="multilevel"/>
    <w:tmpl w:val="4A3085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1789C"/>
    <w:multiLevelType w:val="multilevel"/>
    <w:tmpl w:val="BBECD1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623E1B"/>
    <w:multiLevelType w:val="multilevel"/>
    <w:tmpl w:val="BF84E6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517773"/>
    <w:multiLevelType w:val="multilevel"/>
    <w:tmpl w:val="897E1B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0D0921"/>
    <w:multiLevelType w:val="multilevel"/>
    <w:tmpl w:val="D72673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314C7B"/>
    <w:multiLevelType w:val="multilevel"/>
    <w:tmpl w:val="A86818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A51C60"/>
    <w:multiLevelType w:val="multilevel"/>
    <w:tmpl w:val="9FECAF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E22EBF"/>
    <w:multiLevelType w:val="multilevel"/>
    <w:tmpl w:val="1A883F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6819C0"/>
    <w:multiLevelType w:val="multilevel"/>
    <w:tmpl w:val="427639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EC6A6A"/>
    <w:multiLevelType w:val="multilevel"/>
    <w:tmpl w:val="7CD0AD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61796E"/>
    <w:multiLevelType w:val="hybridMultilevel"/>
    <w:tmpl w:val="538A69B0"/>
    <w:lvl w:ilvl="0" w:tplc="732023DE">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2" w15:restartNumberingAfterBreak="0">
    <w:nsid w:val="64D93227"/>
    <w:multiLevelType w:val="multilevel"/>
    <w:tmpl w:val="75083C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32251C"/>
    <w:multiLevelType w:val="multilevel"/>
    <w:tmpl w:val="B25E61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C929B6"/>
    <w:multiLevelType w:val="multilevel"/>
    <w:tmpl w:val="86725F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B81CDC"/>
    <w:multiLevelType w:val="multilevel"/>
    <w:tmpl w:val="A9F00C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FE711E"/>
    <w:multiLevelType w:val="multilevel"/>
    <w:tmpl w:val="CF5E04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6"/>
  </w:num>
  <w:num w:numId="4">
    <w:abstractNumId w:val="10"/>
  </w:num>
  <w:num w:numId="5">
    <w:abstractNumId w:val="15"/>
  </w:num>
  <w:num w:numId="6">
    <w:abstractNumId w:val="16"/>
  </w:num>
  <w:num w:numId="7">
    <w:abstractNumId w:val="0"/>
  </w:num>
  <w:num w:numId="8">
    <w:abstractNumId w:val="12"/>
  </w:num>
  <w:num w:numId="9">
    <w:abstractNumId w:val="3"/>
  </w:num>
  <w:num w:numId="10">
    <w:abstractNumId w:val="4"/>
  </w:num>
  <w:num w:numId="11">
    <w:abstractNumId w:val="5"/>
  </w:num>
  <w:num w:numId="12">
    <w:abstractNumId w:val="1"/>
  </w:num>
  <w:num w:numId="13">
    <w:abstractNumId w:val="8"/>
  </w:num>
  <w:num w:numId="14">
    <w:abstractNumId w:val="13"/>
  </w:num>
  <w:num w:numId="15">
    <w:abstractNumId w:val="2"/>
  </w:num>
  <w:num w:numId="16">
    <w:abstractNumId w:val="7"/>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003B5"/>
    <w:rsid w:val="00035175"/>
    <w:rsid w:val="00075A73"/>
    <w:rsid w:val="00091F2D"/>
    <w:rsid w:val="000A6207"/>
    <w:rsid w:val="000D3712"/>
    <w:rsid w:val="00121092"/>
    <w:rsid w:val="003157B8"/>
    <w:rsid w:val="00316C26"/>
    <w:rsid w:val="00394D7D"/>
    <w:rsid w:val="003A226B"/>
    <w:rsid w:val="003F6D99"/>
    <w:rsid w:val="004B0BDB"/>
    <w:rsid w:val="004C475E"/>
    <w:rsid w:val="00517951"/>
    <w:rsid w:val="00570FD6"/>
    <w:rsid w:val="006003B5"/>
    <w:rsid w:val="00607950"/>
    <w:rsid w:val="006160AF"/>
    <w:rsid w:val="006438EB"/>
    <w:rsid w:val="00706F64"/>
    <w:rsid w:val="00786129"/>
    <w:rsid w:val="007A7B4A"/>
    <w:rsid w:val="00821BB1"/>
    <w:rsid w:val="008B3B4C"/>
    <w:rsid w:val="008C29DE"/>
    <w:rsid w:val="008C59FE"/>
    <w:rsid w:val="009361AE"/>
    <w:rsid w:val="00960B51"/>
    <w:rsid w:val="00961844"/>
    <w:rsid w:val="009E16BF"/>
    <w:rsid w:val="009F28B2"/>
    <w:rsid w:val="00A33ACD"/>
    <w:rsid w:val="00AB0A3E"/>
    <w:rsid w:val="00C343C1"/>
    <w:rsid w:val="00C8159A"/>
    <w:rsid w:val="00C87879"/>
    <w:rsid w:val="00D265A0"/>
    <w:rsid w:val="00D42658"/>
    <w:rsid w:val="00E64842"/>
    <w:rsid w:val="00E76706"/>
    <w:rsid w:val="00ED1EC7"/>
    <w:rsid w:val="00EE274D"/>
    <w:rsid w:val="00F14940"/>
    <w:rsid w:val="00F52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29E02"/>
  <w15:docId w15:val="{7A422BF2-9AA5-4675-89D5-3A152230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Calibri" w:eastAsia="Calibri" w:hAnsi="Calibri" w:cs="Calibri"/>
      <w:b w:val="0"/>
      <w:bCs w:val="0"/>
      <w:i w:val="0"/>
      <w:iCs w:val="0"/>
      <w:smallCaps w:val="0"/>
      <w:strike w:val="0"/>
      <w:sz w:val="18"/>
      <w:szCs w:val="18"/>
      <w:u w:val="none"/>
    </w:rPr>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8"/>
      <w:szCs w:val="18"/>
      <w:u w:val="none"/>
    </w:rPr>
  </w:style>
  <w:style w:type="character" w:customStyle="1" w:styleId="Teksttreci4Exact">
    <w:name w:val="Tekst treści (4) Exact"/>
    <w:basedOn w:val="Domylnaczcionkaakapitu"/>
    <w:rPr>
      <w:rFonts w:ascii="Calibri" w:eastAsia="Calibri" w:hAnsi="Calibri" w:cs="Calibri"/>
      <w:b/>
      <w:bCs/>
      <w:i w:val="0"/>
      <w:iCs w:val="0"/>
      <w:smallCaps w:val="0"/>
      <w:strike w:val="0"/>
      <w:sz w:val="22"/>
      <w:szCs w:val="22"/>
      <w:u w:val="none"/>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8"/>
      <w:szCs w:val="28"/>
      <w:u w:val="none"/>
    </w:rPr>
  </w:style>
  <w:style w:type="character" w:customStyle="1" w:styleId="Nagweklubstopka">
    <w:name w:val="Nagłówek lub stopka_"/>
    <w:basedOn w:val="Domylnaczcionkaakapitu"/>
    <w:link w:val="Nagweklubstopka0"/>
    <w:rPr>
      <w:rFonts w:ascii="Calibri" w:eastAsia="Calibri" w:hAnsi="Calibri" w:cs="Calibri"/>
      <w:b w:val="0"/>
      <w:bCs w:val="0"/>
      <w:i w:val="0"/>
      <w:iCs w:val="0"/>
      <w:smallCaps w:val="0"/>
      <w:strike w:val="0"/>
      <w:sz w:val="21"/>
      <w:szCs w:val="21"/>
      <w:u w:val="none"/>
    </w:rPr>
  </w:style>
  <w:style w:type="character" w:customStyle="1" w:styleId="NagweklubstopkaKursywa">
    <w:name w:val="Nagłówek lub stopka + Kursywa"/>
    <w:basedOn w:val="Nagweklubstopka"/>
    <w:rPr>
      <w:rFonts w:ascii="Calibri" w:eastAsia="Calibri" w:hAnsi="Calibri" w:cs="Calibri"/>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rPr>
  </w:style>
  <w:style w:type="character" w:customStyle="1" w:styleId="Teksttreci2Pogrubienie">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32"/>
      <w:szCs w:val="32"/>
      <w:u w:val="none"/>
    </w:rPr>
  </w:style>
  <w:style w:type="character" w:customStyle="1" w:styleId="Teksttreci4">
    <w:name w:val="Tekst treści (4)_"/>
    <w:basedOn w:val="Domylnaczcionkaakapitu"/>
    <w:link w:val="Teksttreci40"/>
    <w:rPr>
      <w:rFonts w:ascii="Calibri" w:eastAsia="Calibri" w:hAnsi="Calibri" w:cs="Calibri"/>
      <w:b/>
      <w:bCs/>
      <w:i w:val="0"/>
      <w:iCs w:val="0"/>
      <w:smallCaps w:val="0"/>
      <w:strike w:val="0"/>
      <w:sz w:val="22"/>
      <w:szCs w:val="22"/>
      <w:u w:val="none"/>
    </w:rPr>
  </w:style>
  <w:style w:type="character" w:customStyle="1" w:styleId="Teksttreci41">
    <w:name w:val="Tekst treści (4)"/>
    <w:basedOn w:val="Teksttreci4"/>
    <w:rPr>
      <w:rFonts w:ascii="Calibri" w:eastAsia="Calibri" w:hAnsi="Calibri" w:cs="Calibri"/>
      <w:b/>
      <w:bCs/>
      <w:i w:val="0"/>
      <w:iCs w:val="0"/>
      <w:smallCaps w:val="0"/>
      <w:strike w:val="0"/>
      <w:color w:val="0000FF"/>
      <w:spacing w:val="0"/>
      <w:w w:val="100"/>
      <w:position w:val="0"/>
      <w:sz w:val="22"/>
      <w:szCs w:val="22"/>
      <w:u w:val="single"/>
      <w:lang w:val="en-US" w:eastAsia="en-US" w:bidi="en-US"/>
    </w:rPr>
  </w:style>
  <w:style w:type="character" w:customStyle="1" w:styleId="Teksttreci5Exact">
    <w:name w:val="Tekst treści (5) Exact"/>
    <w:basedOn w:val="Domylnaczcionkaakapitu"/>
    <w:rPr>
      <w:rFonts w:ascii="Calibri" w:eastAsia="Calibri" w:hAnsi="Calibri" w:cs="Calibri"/>
      <w:b/>
      <w:bCs/>
      <w:i/>
      <w:iCs/>
      <w:smallCaps w:val="0"/>
      <w:strike w:val="0"/>
      <w:sz w:val="22"/>
      <w:szCs w:val="22"/>
      <w:u w:val="none"/>
    </w:rPr>
  </w:style>
  <w:style w:type="character" w:customStyle="1" w:styleId="Teksttreci5">
    <w:name w:val="Tekst treści (5)_"/>
    <w:basedOn w:val="Domylnaczcionkaakapitu"/>
    <w:link w:val="Teksttreci50"/>
    <w:rPr>
      <w:rFonts w:ascii="Calibri" w:eastAsia="Calibri" w:hAnsi="Calibri" w:cs="Calibri"/>
      <w:b/>
      <w:bCs/>
      <w:i/>
      <w:iCs/>
      <w:smallCaps w:val="0"/>
      <w:strike w:val="0"/>
      <w:sz w:val="22"/>
      <w:szCs w:val="22"/>
      <w:u w:val="none"/>
    </w:rPr>
  </w:style>
  <w:style w:type="character" w:customStyle="1" w:styleId="Spistreci3Znak">
    <w:name w:val="Spis treści 3 Znak"/>
    <w:basedOn w:val="Domylnaczcionkaakapitu"/>
    <w:link w:val="Spistreci3"/>
    <w:rPr>
      <w:rFonts w:ascii="Calibri" w:eastAsia="Calibri" w:hAnsi="Calibri" w:cs="Calibri"/>
      <w:b/>
      <w:bCs/>
      <w:i/>
      <w:iCs/>
      <w:smallCaps w:val="0"/>
      <w:strike w:val="0"/>
      <w:sz w:val="22"/>
      <w:szCs w:val="22"/>
      <w:u w:val="none"/>
    </w:rPr>
  </w:style>
  <w:style w:type="character" w:customStyle="1" w:styleId="SpistreciBezpogrubieniaBezkursywy">
    <w:name w:val="Spis treści + Bez pogrubienia;Bez kursywy"/>
    <w:basedOn w:val="Spistreci3Znak"/>
    <w:rPr>
      <w:rFonts w:ascii="Calibri" w:eastAsia="Calibri" w:hAnsi="Calibri" w:cs="Calibri"/>
      <w:b/>
      <w:bCs/>
      <w:i/>
      <w:iCs/>
      <w:smallCaps w:val="0"/>
      <w:strike w:val="0"/>
      <w:color w:val="000000"/>
      <w:spacing w:val="0"/>
      <w:w w:val="100"/>
      <w:position w:val="0"/>
      <w:sz w:val="22"/>
      <w:szCs w:val="22"/>
      <w:u w:val="none"/>
    </w:rPr>
  </w:style>
  <w:style w:type="character" w:customStyle="1" w:styleId="Teksttreci6Exact">
    <w:name w:val="Tekst treści (6) Exact"/>
    <w:basedOn w:val="Domylnaczcionkaakapitu"/>
    <w:rPr>
      <w:rFonts w:ascii="Calibri" w:eastAsia="Calibri" w:hAnsi="Calibri" w:cs="Calibri"/>
      <w:b w:val="0"/>
      <w:bCs w:val="0"/>
      <w:i/>
      <w:iCs/>
      <w:smallCaps w:val="0"/>
      <w:strike w:val="0"/>
      <w:sz w:val="22"/>
      <w:szCs w:val="22"/>
      <w:u w:val="none"/>
    </w:rPr>
  </w:style>
  <w:style w:type="character" w:customStyle="1" w:styleId="Teksttreci6BezkursywyExact">
    <w:name w:val="Tekst treści (6) + Bez kursywy Exact"/>
    <w:basedOn w:val="Teksttreci6"/>
    <w:rPr>
      <w:rFonts w:ascii="Calibri" w:eastAsia="Calibri" w:hAnsi="Calibri" w:cs="Calibri"/>
      <w:b w:val="0"/>
      <w:bCs w:val="0"/>
      <w:i/>
      <w:iCs/>
      <w:smallCaps w:val="0"/>
      <w:strike w:val="0"/>
      <w:sz w:val="22"/>
      <w:szCs w:val="22"/>
      <w:u w:val="none"/>
    </w:rPr>
  </w:style>
  <w:style w:type="character" w:customStyle="1" w:styleId="Teksttreci2Exact">
    <w:name w:val="Tekst treści (2) Exact"/>
    <w:basedOn w:val="Domylnaczcionkaakapitu"/>
    <w:rPr>
      <w:rFonts w:ascii="Calibri" w:eastAsia="Calibri" w:hAnsi="Calibri" w:cs="Calibri"/>
      <w:b w:val="0"/>
      <w:bCs w:val="0"/>
      <w:i w:val="0"/>
      <w:iCs w:val="0"/>
      <w:smallCaps w:val="0"/>
      <w:strike w:val="0"/>
      <w:sz w:val="22"/>
      <w:szCs w:val="22"/>
      <w:u w:val="none"/>
    </w:rPr>
  </w:style>
  <w:style w:type="character" w:customStyle="1" w:styleId="Teksttreci8Exact">
    <w:name w:val="Tekst treści (8) Exact"/>
    <w:basedOn w:val="Domylnaczcionkaakapitu"/>
    <w:link w:val="Teksttreci8"/>
    <w:rPr>
      <w:rFonts w:ascii="Calibri" w:eastAsia="Calibri" w:hAnsi="Calibri" w:cs="Calibri"/>
      <w:b w:val="0"/>
      <w:bCs w:val="0"/>
      <w:i w:val="0"/>
      <w:iCs w:val="0"/>
      <w:smallCaps w:val="0"/>
      <w:strike w:val="0"/>
      <w:sz w:val="18"/>
      <w:szCs w:val="18"/>
      <w:u w:val="none"/>
    </w:rPr>
  </w:style>
  <w:style w:type="character" w:customStyle="1" w:styleId="Nagwek3">
    <w:name w:val="Nagłówek #3_"/>
    <w:basedOn w:val="Domylnaczcionkaakapitu"/>
    <w:link w:val="Nagwek30"/>
    <w:rPr>
      <w:rFonts w:ascii="Calibri" w:eastAsia="Calibri" w:hAnsi="Calibri" w:cs="Calibri"/>
      <w:b/>
      <w:bCs/>
      <w:i w:val="0"/>
      <w:iCs w:val="0"/>
      <w:smallCaps w:val="0"/>
      <w:strike w:val="0"/>
      <w:sz w:val="22"/>
      <w:szCs w:val="22"/>
      <w:u w:val="none"/>
    </w:rPr>
  </w:style>
  <w:style w:type="character" w:customStyle="1" w:styleId="Nagweklubstopka1">
    <w:name w:val="Nagłówek lub stopka"/>
    <w:basedOn w:val="Nagweklubstopka"/>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0">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Teksttreci2Kursywa">
    <w:name w:val="Tekst treści (2) + Kursywa"/>
    <w:basedOn w:val="Teksttreci2"/>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Nagwek3Bezpogrubienia">
    <w:name w:val="Nagłówek #3 + Bez pogrubienia"/>
    <w:basedOn w:val="Nagwek3"/>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31">
    <w:name w:val="Nagłówek #3"/>
    <w:basedOn w:val="Nagwek3"/>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Nagwek32">
    <w:name w:val="Nagłówek #3 (2)_"/>
    <w:basedOn w:val="Domylnaczcionkaakapitu"/>
    <w:link w:val="Nagwek320"/>
    <w:rPr>
      <w:rFonts w:ascii="Calibri" w:eastAsia="Calibri" w:hAnsi="Calibri" w:cs="Calibri"/>
      <w:b w:val="0"/>
      <w:bCs w:val="0"/>
      <w:i w:val="0"/>
      <w:iCs w:val="0"/>
      <w:smallCaps w:val="0"/>
      <w:strike w:val="0"/>
      <w:sz w:val="22"/>
      <w:szCs w:val="22"/>
      <w:u w:val="none"/>
    </w:rPr>
  </w:style>
  <w:style w:type="character" w:customStyle="1" w:styleId="Teksttreci22">
    <w:name w:val="Tekst treści (2)"/>
    <w:basedOn w:val="Teksttreci2"/>
    <w:rPr>
      <w:rFonts w:ascii="Calibri" w:eastAsia="Calibri" w:hAnsi="Calibri" w:cs="Calibri"/>
      <w:b w:val="0"/>
      <w:bCs w:val="0"/>
      <w:i w:val="0"/>
      <w:iCs w:val="0"/>
      <w:smallCaps w:val="0"/>
      <w:strike w:val="0"/>
      <w:color w:val="0000FF"/>
      <w:spacing w:val="0"/>
      <w:w w:val="100"/>
      <w:position w:val="0"/>
      <w:sz w:val="22"/>
      <w:szCs w:val="22"/>
      <w:u w:val="single"/>
      <w:lang w:val="en-US" w:eastAsia="en-US" w:bidi="en-US"/>
    </w:rPr>
  </w:style>
  <w:style w:type="character" w:customStyle="1" w:styleId="Teksttreci23">
    <w:name w:val="Tekst treści (2)"/>
    <w:basedOn w:val="Teksttreci2"/>
    <w:rPr>
      <w:rFonts w:ascii="Calibri" w:eastAsia="Calibri" w:hAnsi="Calibri" w:cs="Calibri"/>
      <w:b w:val="0"/>
      <w:bCs w:val="0"/>
      <w:i w:val="0"/>
      <w:iCs w:val="0"/>
      <w:smallCaps w:val="0"/>
      <w:strike w:val="0"/>
      <w:color w:val="0000FF"/>
      <w:spacing w:val="0"/>
      <w:w w:val="100"/>
      <w:position w:val="0"/>
      <w:sz w:val="22"/>
      <w:szCs w:val="22"/>
      <w:u w:val="none"/>
      <w:lang w:val="en-US" w:eastAsia="en-US" w:bidi="en-US"/>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22"/>
      <w:szCs w:val="22"/>
      <w:u w:val="none"/>
    </w:rPr>
  </w:style>
  <w:style w:type="character" w:customStyle="1" w:styleId="Teksttreci24">
    <w:name w:val="Tekst treści (2)"/>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Pr>
      <w:rFonts w:ascii="Calibri" w:eastAsia="Calibri" w:hAnsi="Calibri" w:cs="Calibri"/>
      <w:b w:val="0"/>
      <w:bCs w:val="0"/>
      <w:i/>
      <w:iCs/>
      <w:smallCaps w:val="0"/>
      <w:strike w:val="0"/>
      <w:sz w:val="22"/>
      <w:szCs w:val="22"/>
      <w:u w:val="none"/>
    </w:rPr>
  </w:style>
  <w:style w:type="character" w:customStyle="1" w:styleId="Teksttreci7">
    <w:name w:val="Tekst treści (7)_"/>
    <w:basedOn w:val="Domylnaczcionkaakapitu"/>
    <w:link w:val="Teksttreci70"/>
    <w:rPr>
      <w:rFonts w:ascii="Calibri" w:eastAsia="Calibri" w:hAnsi="Calibri" w:cs="Calibri"/>
      <w:b/>
      <w:bCs/>
      <w:i w:val="0"/>
      <w:iCs w:val="0"/>
      <w:smallCaps w:val="0"/>
      <w:strike w:val="0"/>
      <w:sz w:val="26"/>
      <w:szCs w:val="26"/>
      <w:u w:val="none"/>
    </w:rPr>
  </w:style>
  <w:style w:type="character" w:customStyle="1" w:styleId="Teksttreci2Pogrubienie1">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4Bezpogrubienia">
    <w:name w:val="Tekst treści (4) + Bez pogrubienia"/>
    <w:basedOn w:val="Teksttreci4"/>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dpistabeli2">
    <w:name w:val="Podpis tabeli (2)_"/>
    <w:basedOn w:val="Domylnaczcionkaakapitu"/>
    <w:link w:val="Podpistabeli20"/>
    <w:rPr>
      <w:rFonts w:ascii="Calibri" w:eastAsia="Calibri" w:hAnsi="Calibri" w:cs="Calibri"/>
      <w:b w:val="0"/>
      <w:bCs w:val="0"/>
      <w:i/>
      <w:iCs/>
      <w:smallCaps w:val="0"/>
      <w:strike w:val="0"/>
      <w:sz w:val="22"/>
      <w:szCs w:val="22"/>
      <w:u w:val="none"/>
    </w:rPr>
  </w:style>
  <w:style w:type="character" w:customStyle="1" w:styleId="Teksttreci2Kursywa0">
    <w:name w:val="Tekst treści (2) + Kursywa"/>
    <w:basedOn w:val="Teksttreci2"/>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Calibri" w:eastAsia="Calibri" w:hAnsi="Calibri" w:cs="Calibri"/>
      <w:b/>
      <w:bCs/>
      <w:i/>
      <w:iCs/>
      <w:smallCaps w:val="0"/>
      <w:strike w:val="0"/>
      <w:sz w:val="22"/>
      <w:szCs w:val="22"/>
      <w:u w:val="none"/>
    </w:rPr>
  </w:style>
  <w:style w:type="character" w:customStyle="1" w:styleId="Teksttreci6Bezkursywy">
    <w:name w:val="Tekst treści (6) + Bez kursywy"/>
    <w:basedOn w:val="Teksttreci6"/>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6Bezkursywy0">
    <w:name w:val="Tekst treści (6) + Bez kursywy"/>
    <w:basedOn w:val="Teksttreci6"/>
    <w:rPr>
      <w:rFonts w:ascii="Calibri" w:eastAsia="Calibri" w:hAnsi="Calibri" w:cs="Calibri"/>
      <w:b w:val="0"/>
      <w:bCs w:val="0"/>
      <w:i/>
      <w:iCs/>
      <w:smallCaps w:val="0"/>
      <w:strike w:val="0"/>
      <w:color w:val="979797"/>
      <w:spacing w:val="0"/>
      <w:w w:val="100"/>
      <w:position w:val="0"/>
      <w:sz w:val="22"/>
      <w:szCs w:val="22"/>
      <w:u w:val="none"/>
    </w:rPr>
  </w:style>
  <w:style w:type="paragraph" w:customStyle="1" w:styleId="Stopka20">
    <w:name w:val="Stopka (2)"/>
    <w:basedOn w:val="Normalny"/>
    <w:link w:val="Stopka2"/>
    <w:pPr>
      <w:shd w:val="clear" w:color="auto" w:fill="FFFFFF"/>
      <w:spacing w:line="240" w:lineRule="exact"/>
      <w:jc w:val="both"/>
    </w:pPr>
    <w:rPr>
      <w:rFonts w:ascii="Calibri" w:eastAsia="Calibri" w:hAnsi="Calibri" w:cs="Calibri"/>
      <w:sz w:val="18"/>
      <w:szCs w:val="18"/>
    </w:rPr>
  </w:style>
  <w:style w:type="paragraph" w:customStyle="1" w:styleId="Stopka1">
    <w:name w:val="Stopka1"/>
    <w:basedOn w:val="Normalny"/>
    <w:link w:val="Stopka"/>
    <w:pPr>
      <w:shd w:val="clear" w:color="auto" w:fill="FFFFFF"/>
      <w:spacing w:line="221" w:lineRule="exact"/>
    </w:pPr>
    <w:rPr>
      <w:rFonts w:ascii="Calibri" w:eastAsia="Calibri" w:hAnsi="Calibri" w:cs="Calibri"/>
      <w:sz w:val="18"/>
      <w:szCs w:val="18"/>
    </w:rPr>
  </w:style>
  <w:style w:type="paragraph" w:customStyle="1" w:styleId="Teksttreci40">
    <w:name w:val="Tekst treści (4)"/>
    <w:basedOn w:val="Normalny"/>
    <w:link w:val="Teksttreci4"/>
    <w:pPr>
      <w:shd w:val="clear" w:color="auto" w:fill="FFFFFF"/>
      <w:spacing w:after="1080" w:line="268" w:lineRule="exact"/>
      <w:ind w:hanging="440"/>
      <w:jc w:val="center"/>
    </w:pPr>
    <w:rPr>
      <w:rFonts w:ascii="Calibri" w:eastAsia="Calibri" w:hAnsi="Calibri" w:cs="Calibri"/>
      <w:b/>
      <w:bCs/>
      <w:sz w:val="22"/>
      <w:szCs w:val="22"/>
    </w:rPr>
  </w:style>
  <w:style w:type="paragraph" w:customStyle="1" w:styleId="Nagwek10">
    <w:name w:val="Nagłówek #1"/>
    <w:basedOn w:val="Normalny"/>
    <w:link w:val="Nagwek1"/>
    <w:pPr>
      <w:shd w:val="clear" w:color="auto" w:fill="FFFFFF"/>
      <w:spacing w:after="200" w:line="336" w:lineRule="exact"/>
      <w:jc w:val="center"/>
      <w:outlineLvl w:val="0"/>
    </w:pPr>
    <w:rPr>
      <w:rFonts w:ascii="Calibri" w:eastAsia="Calibri" w:hAnsi="Calibri" w:cs="Calibri"/>
      <w:b/>
      <w:bCs/>
      <w:sz w:val="28"/>
      <w:szCs w:val="28"/>
    </w:rPr>
  </w:style>
  <w:style w:type="paragraph" w:customStyle="1" w:styleId="Nagweklubstopka0">
    <w:name w:val="Nagłówek lub stopka"/>
    <w:basedOn w:val="Normalny"/>
    <w:link w:val="Nagweklubstopka"/>
    <w:pPr>
      <w:shd w:val="clear" w:color="auto" w:fill="FFFFFF"/>
      <w:spacing w:line="256" w:lineRule="exact"/>
    </w:pPr>
    <w:rPr>
      <w:rFonts w:ascii="Calibri" w:eastAsia="Calibri" w:hAnsi="Calibri" w:cs="Calibri"/>
      <w:sz w:val="21"/>
      <w:szCs w:val="21"/>
    </w:rPr>
  </w:style>
  <w:style w:type="paragraph" w:customStyle="1" w:styleId="Teksttreci20">
    <w:name w:val="Tekst treści (2)"/>
    <w:basedOn w:val="Normalny"/>
    <w:link w:val="Teksttreci2"/>
    <w:pPr>
      <w:shd w:val="clear" w:color="auto" w:fill="FFFFFF"/>
      <w:spacing w:before="200" w:line="269" w:lineRule="exact"/>
      <w:ind w:hanging="1120"/>
      <w:jc w:val="center"/>
    </w:pPr>
    <w:rPr>
      <w:rFonts w:ascii="Calibri" w:eastAsia="Calibri" w:hAnsi="Calibri" w:cs="Calibri"/>
      <w:sz w:val="22"/>
      <w:szCs w:val="22"/>
    </w:rPr>
  </w:style>
  <w:style w:type="paragraph" w:customStyle="1" w:styleId="Teksttreci30">
    <w:name w:val="Tekst treści (3)"/>
    <w:basedOn w:val="Normalny"/>
    <w:link w:val="Teksttreci3"/>
    <w:pPr>
      <w:shd w:val="clear" w:color="auto" w:fill="FFFFFF"/>
      <w:spacing w:before="1440" w:line="389" w:lineRule="exact"/>
      <w:jc w:val="center"/>
    </w:pPr>
    <w:rPr>
      <w:rFonts w:ascii="Calibri" w:eastAsia="Calibri" w:hAnsi="Calibri" w:cs="Calibri"/>
      <w:b/>
      <w:bCs/>
      <w:sz w:val="32"/>
      <w:szCs w:val="32"/>
    </w:rPr>
  </w:style>
  <w:style w:type="paragraph" w:customStyle="1" w:styleId="Teksttreci50">
    <w:name w:val="Tekst treści (5)"/>
    <w:basedOn w:val="Normalny"/>
    <w:link w:val="Teksttreci5"/>
    <w:pPr>
      <w:shd w:val="clear" w:color="auto" w:fill="FFFFFF"/>
      <w:spacing w:before="100" w:after="260" w:line="268" w:lineRule="exact"/>
      <w:jc w:val="both"/>
    </w:pPr>
    <w:rPr>
      <w:rFonts w:ascii="Calibri" w:eastAsia="Calibri" w:hAnsi="Calibri" w:cs="Calibri"/>
      <w:b/>
      <w:bCs/>
      <w:i/>
      <w:iCs/>
      <w:sz w:val="22"/>
      <w:szCs w:val="22"/>
    </w:rPr>
  </w:style>
  <w:style w:type="paragraph" w:styleId="Spistreci3">
    <w:name w:val="toc 3"/>
    <w:basedOn w:val="Normalny"/>
    <w:link w:val="Spistreci3Znak"/>
    <w:autoRedefine/>
    <w:pPr>
      <w:shd w:val="clear" w:color="auto" w:fill="FFFFFF"/>
      <w:spacing w:before="260" w:line="307" w:lineRule="exact"/>
      <w:jc w:val="both"/>
    </w:pPr>
    <w:rPr>
      <w:rFonts w:ascii="Calibri" w:eastAsia="Calibri" w:hAnsi="Calibri" w:cs="Calibri"/>
      <w:b/>
      <w:bCs/>
      <w:i/>
      <w:iCs/>
      <w:sz w:val="22"/>
      <w:szCs w:val="22"/>
    </w:rPr>
  </w:style>
  <w:style w:type="paragraph" w:customStyle="1" w:styleId="Teksttreci60">
    <w:name w:val="Tekst treści (6)"/>
    <w:basedOn w:val="Normalny"/>
    <w:link w:val="Teksttreci6"/>
    <w:pPr>
      <w:shd w:val="clear" w:color="auto" w:fill="FFFFFF"/>
      <w:spacing w:line="269" w:lineRule="exact"/>
      <w:jc w:val="both"/>
    </w:pPr>
    <w:rPr>
      <w:rFonts w:ascii="Calibri" w:eastAsia="Calibri" w:hAnsi="Calibri" w:cs="Calibri"/>
      <w:i/>
      <w:iCs/>
      <w:sz w:val="22"/>
      <w:szCs w:val="22"/>
    </w:rPr>
  </w:style>
  <w:style w:type="paragraph" w:customStyle="1" w:styleId="Teksttreci8">
    <w:name w:val="Tekst treści (8)"/>
    <w:basedOn w:val="Normalny"/>
    <w:link w:val="Teksttreci8Exact"/>
    <w:pPr>
      <w:shd w:val="clear" w:color="auto" w:fill="FFFFFF"/>
      <w:spacing w:line="240" w:lineRule="exact"/>
    </w:pPr>
    <w:rPr>
      <w:rFonts w:ascii="Calibri" w:eastAsia="Calibri" w:hAnsi="Calibri" w:cs="Calibri"/>
      <w:sz w:val="18"/>
      <w:szCs w:val="18"/>
    </w:rPr>
  </w:style>
  <w:style w:type="paragraph" w:customStyle="1" w:styleId="Nagwek30">
    <w:name w:val="Nagłówek #3"/>
    <w:basedOn w:val="Normalny"/>
    <w:link w:val="Nagwek3"/>
    <w:pPr>
      <w:shd w:val="clear" w:color="auto" w:fill="FFFFFF"/>
      <w:spacing w:after="120" w:line="268" w:lineRule="exact"/>
      <w:ind w:hanging="1260"/>
      <w:jc w:val="both"/>
      <w:outlineLvl w:val="2"/>
    </w:pPr>
    <w:rPr>
      <w:rFonts w:ascii="Calibri" w:eastAsia="Calibri" w:hAnsi="Calibri" w:cs="Calibri"/>
      <w:b/>
      <w:bCs/>
      <w:sz w:val="22"/>
      <w:szCs w:val="22"/>
    </w:rPr>
  </w:style>
  <w:style w:type="paragraph" w:customStyle="1" w:styleId="Nagwek320">
    <w:name w:val="Nagłówek #3 (2)"/>
    <w:basedOn w:val="Normalny"/>
    <w:link w:val="Nagwek32"/>
    <w:pPr>
      <w:shd w:val="clear" w:color="auto" w:fill="FFFFFF"/>
      <w:spacing w:before="120" w:after="120" w:line="268" w:lineRule="exact"/>
      <w:ind w:hanging="1180"/>
      <w:jc w:val="both"/>
      <w:outlineLvl w:val="2"/>
    </w:pPr>
    <w:rPr>
      <w:rFonts w:ascii="Calibri" w:eastAsia="Calibri" w:hAnsi="Calibri" w:cs="Calibri"/>
      <w:sz w:val="22"/>
      <w:szCs w:val="22"/>
    </w:rPr>
  </w:style>
  <w:style w:type="paragraph" w:customStyle="1" w:styleId="Podpistabeli0">
    <w:name w:val="Podpis tabeli"/>
    <w:basedOn w:val="Normalny"/>
    <w:link w:val="Podpistabeli"/>
    <w:pPr>
      <w:shd w:val="clear" w:color="auto" w:fill="FFFFFF"/>
      <w:spacing w:line="269" w:lineRule="exact"/>
      <w:ind w:hanging="380"/>
    </w:pPr>
    <w:rPr>
      <w:rFonts w:ascii="Calibri" w:eastAsia="Calibri" w:hAnsi="Calibri" w:cs="Calibri"/>
      <w:sz w:val="22"/>
      <w:szCs w:val="22"/>
    </w:rPr>
  </w:style>
  <w:style w:type="paragraph" w:customStyle="1" w:styleId="Teksttreci70">
    <w:name w:val="Tekst treści (7)"/>
    <w:basedOn w:val="Normalny"/>
    <w:link w:val="Teksttreci7"/>
    <w:pPr>
      <w:shd w:val="clear" w:color="auto" w:fill="FFFFFF"/>
      <w:spacing w:before="420" w:after="700" w:line="318" w:lineRule="exact"/>
    </w:pPr>
    <w:rPr>
      <w:rFonts w:ascii="Calibri" w:eastAsia="Calibri" w:hAnsi="Calibri" w:cs="Calibri"/>
      <w:b/>
      <w:bCs/>
      <w:sz w:val="26"/>
      <w:szCs w:val="26"/>
    </w:rPr>
  </w:style>
  <w:style w:type="paragraph" w:customStyle="1" w:styleId="Podpistabeli20">
    <w:name w:val="Podpis tabeli (2)"/>
    <w:basedOn w:val="Normalny"/>
    <w:link w:val="Podpistabeli2"/>
    <w:pPr>
      <w:shd w:val="clear" w:color="auto" w:fill="FFFFFF"/>
      <w:spacing w:line="268" w:lineRule="exact"/>
    </w:pPr>
    <w:rPr>
      <w:rFonts w:ascii="Calibri" w:eastAsia="Calibri" w:hAnsi="Calibri" w:cs="Calibri"/>
      <w:i/>
      <w:iCs/>
      <w:sz w:val="22"/>
      <w:szCs w:val="22"/>
    </w:rPr>
  </w:style>
  <w:style w:type="paragraph" w:customStyle="1" w:styleId="Nagwek20">
    <w:name w:val="Nagłówek #2"/>
    <w:basedOn w:val="Normalny"/>
    <w:link w:val="Nagwek2"/>
    <w:pPr>
      <w:shd w:val="clear" w:color="auto" w:fill="FFFFFF"/>
      <w:spacing w:line="268" w:lineRule="exact"/>
      <w:ind w:hanging="400"/>
      <w:jc w:val="both"/>
      <w:outlineLvl w:val="1"/>
    </w:pPr>
    <w:rPr>
      <w:rFonts w:ascii="Calibri" w:eastAsia="Calibri" w:hAnsi="Calibri" w:cs="Calibri"/>
      <w:b/>
      <w:bCs/>
      <w:i/>
      <w:iCs/>
      <w:sz w:val="22"/>
      <w:szCs w:val="22"/>
    </w:rPr>
  </w:style>
  <w:style w:type="paragraph" w:styleId="Nagwek">
    <w:name w:val="header"/>
    <w:basedOn w:val="Normalny"/>
    <w:link w:val="NagwekZnak"/>
    <w:uiPriority w:val="99"/>
    <w:unhideWhenUsed/>
    <w:rsid w:val="00F52DAA"/>
    <w:pPr>
      <w:tabs>
        <w:tab w:val="center" w:pos="4536"/>
        <w:tab w:val="right" w:pos="9072"/>
      </w:tabs>
    </w:pPr>
  </w:style>
  <w:style w:type="character" w:customStyle="1" w:styleId="NagwekZnak">
    <w:name w:val="Nagłówek Znak"/>
    <w:basedOn w:val="Domylnaczcionkaakapitu"/>
    <w:link w:val="Nagwek"/>
    <w:uiPriority w:val="99"/>
    <w:rsid w:val="00F52DAA"/>
    <w:rPr>
      <w:color w:val="000000"/>
    </w:rPr>
  </w:style>
  <w:style w:type="paragraph" w:styleId="Stopka0">
    <w:name w:val="footer"/>
    <w:basedOn w:val="Normalny"/>
    <w:link w:val="StopkaZnak"/>
    <w:uiPriority w:val="99"/>
    <w:unhideWhenUsed/>
    <w:rsid w:val="00F52DAA"/>
    <w:pPr>
      <w:tabs>
        <w:tab w:val="center" w:pos="4536"/>
        <w:tab w:val="right" w:pos="9072"/>
      </w:tabs>
    </w:pPr>
  </w:style>
  <w:style w:type="character" w:customStyle="1" w:styleId="StopkaZnak">
    <w:name w:val="Stopka Znak"/>
    <w:basedOn w:val="Domylnaczcionkaakapitu"/>
    <w:link w:val="Stopka0"/>
    <w:uiPriority w:val="99"/>
    <w:rsid w:val="00F52D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zej.Dziedzic@warszawa.poczta-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2846</Words>
  <Characters>17076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Petrykiewicz</dc:creator>
  <cp:lastModifiedBy>Krzysztof Petrykiewicz</cp:lastModifiedBy>
  <cp:revision>42</cp:revision>
  <dcterms:created xsi:type="dcterms:W3CDTF">2019-08-03T11:13:00Z</dcterms:created>
  <dcterms:modified xsi:type="dcterms:W3CDTF">2019-08-09T19:17:00Z</dcterms:modified>
</cp:coreProperties>
</file>